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1E0F" w14:textId="446B1979" w:rsidR="00F93699" w:rsidRPr="006746D8" w:rsidRDefault="00F93699" w:rsidP="00EC1E10">
      <w:pPr>
        <w:jc w:val="right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    Zławieś Wielka, dnia </w:t>
      </w:r>
      <w:r w:rsidR="008930ED">
        <w:rPr>
          <w:rFonts w:ascii="Times New Roman" w:hAnsi="Times New Roman"/>
        </w:rPr>
        <w:t>1</w:t>
      </w:r>
      <w:r w:rsidR="00431DA3" w:rsidRPr="006746D8">
        <w:rPr>
          <w:rFonts w:ascii="Times New Roman" w:hAnsi="Times New Roman"/>
        </w:rPr>
        <w:t xml:space="preserve"> </w:t>
      </w:r>
      <w:r w:rsidR="008930ED">
        <w:rPr>
          <w:rFonts w:ascii="Times New Roman" w:hAnsi="Times New Roman"/>
        </w:rPr>
        <w:t xml:space="preserve">lipca </w:t>
      </w:r>
      <w:r w:rsidR="00431DA3" w:rsidRPr="006746D8">
        <w:rPr>
          <w:rFonts w:ascii="Times New Roman" w:hAnsi="Times New Roman"/>
        </w:rPr>
        <w:t>2021</w:t>
      </w:r>
      <w:r w:rsidR="00A35E1C" w:rsidRPr="006746D8">
        <w:rPr>
          <w:rFonts w:ascii="Times New Roman" w:hAnsi="Times New Roman"/>
        </w:rPr>
        <w:t xml:space="preserve"> r</w:t>
      </w:r>
      <w:r w:rsidRPr="006746D8">
        <w:rPr>
          <w:rFonts w:ascii="Times New Roman" w:hAnsi="Times New Roman"/>
        </w:rPr>
        <w:t>.</w:t>
      </w:r>
    </w:p>
    <w:p w14:paraId="39260821" w14:textId="77777777" w:rsidR="00F93699" w:rsidRPr="006746D8" w:rsidRDefault="00F93699" w:rsidP="00EC1E10">
      <w:pPr>
        <w:jc w:val="right"/>
        <w:rPr>
          <w:rFonts w:ascii="Times New Roman" w:hAnsi="Times New Roman"/>
        </w:rPr>
      </w:pPr>
    </w:p>
    <w:p w14:paraId="0312BC4C" w14:textId="77777777" w:rsidR="00F93699" w:rsidRPr="006746D8" w:rsidRDefault="00F93699" w:rsidP="00EC1E10">
      <w:pPr>
        <w:jc w:val="center"/>
        <w:rPr>
          <w:rFonts w:ascii="Times New Roman" w:hAnsi="Times New Roman"/>
          <w:b/>
        </w:rPr>
      </w:pPr>
      <w:r w:rsidRPr="006746D8">
        <w:rPr>
          <w:rFonts w:ascii="Times New Roman" w:hAnsi="Times New Roman"/>
          <w:b/>
        </w:rPr>
        <w:t>ZAPYTANIE OFERTOWE</w:t>
      </w:r>
    </w:p>
    <w:p w14:paraId="00CE6F14" w14:textId="77777777" w:rsidR="00F93699" w:rsidRPr="006746D8" w:rsidRDefault="00F93699" w:rsidP="00EC1E10">
      <w:pPr>
        <w:ind w:firstLine="36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  <w:bCs/>
        </w:rPr>
        <w:t>Gmina</w:t>
      </w:r>
      <w:r w:rsidRPr="006746D8">
        <w:rPr>
          <w:rFonts w:ascii="Times New Roman" w:hAnsi="Times New Roman"/>
        </w:rPr>
        <w:t xml:space="preserve"> Zławieś Wielka zwraca się z prośbą o przedstawienie oferty cenowej </w:t>
      </w:r>
      <w:r w:rsidR="00D42D3B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>z uwzględnieniem poniższych wymagań:</w:t>
      </w:r>
    </w:p>
    <w:p w14:paraId="0A87FFFA" w14:textId="77777777" w:rsidR="00F93699" w:rsidRPr="006746D8" w:rsidRDefault="00F93699" w:rsidP="00EC1E10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Realizacja zadania poniżej kwoty określonej w art. 4 ust 8 PZP.</w:t>
      </w:r>
    </w:p>
    <w:p w14:paraId="1E73DCA7" w14:textId="56BB436A" w:rsidR="00F93699" w:rsidRPr="006746D8" w:rsidRDefault="00F93699" w:rsidP="00EC1E10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Realizacja zadania </w:t>
      </w:r>
      <w:r w:rsidR="00330C6E">
        <w:rPr>
          <w:rFonts w:ascii="Times New Roman" w:hAnsi="Times New Roman"/>
          <w:b/>
        </w:rPr>
        <w:t>Unieszkodliwianie odpadów zawierający</w:t>
      </w:r>
      <w:r w:rsidRPr="006746D8">
        <w:rPr>
          <w:rFonts w:ascii="Times New Roman" w:hAnsi="Times New Roman"/>
          <w:b/>
        </w:rPr>
        <w:t xml:space="preserve"> azbest z terenu Gminy Zławieś Wielka</w:t>
      </w:r>
    </w:p>
    <w:p w14:paraId="5DE4BA47" w14:textId="77777777" w:rsidR="00F93699" w:rsidRPr="006746D8" w:rsidRDefault="00F93699" w:rsidP="00EC1E10">
      <w:pPr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  <w:b/>
          <w:bCs/>
          <w:u w:val="single"/>
        </w:rPr>
        <w:t>Nazwa i adres zamawiającego:</w:t>
      </w:r>
      <w:r w:rsidRPr="006746D8">
        <w:rPr>
          <w:rFonts w:ascii="Times New Roman" w:hAnsi="Times New Roman"/>
        </w:rPr>
        <w:t xml:space="preserve"> Gmina Zławieś Wielka, ul. Handlowa 7, 87-134 Zławieś Wielka, woj. kujawsko-pomorskie, </w:t>
      </w:r>
      <w:r w:rsidR="00A35E1C" w:rsidRPr="006746D8">
        <w:rPr>
          <w:rFonts w:ascii="Times New Roman" w:hAnsi="Times New Roman"/>
        </w:rPr>
        <w:t xml:space="preserve">powiat toruński, </w:t>
      </w:r>
      <w:r w:rsidRPr="006746D8">
        <w:rPr>
          <w:rFonts w:ascii="Times New Roman" w:hAnsi="Times New Roman"/>
        </w:rPr>
        <w:t xml:space="preserve">tel. (56) </w:t>
      </w:r>
      <w:r w:rsidR="00A35E1C" w:rsidRPr="006746D8">
        <w:rPr>
          <w:rFonts w:ascii="Times New Roman" w:hAnsi="Times New Roman"/>
        </w:rPr>
        <w:t>674 13 11</w:t>
      </w:r>
      <w:r w:rsidRPr="006746D8">
        <w:rPr>
          <w:rFonts w:ascii="Times New Roman" w:hAnsi="Times New Roman"/>
        </w:rPr>
        <w:t>, NIP</w:t>
      </w:r>
      <w:r w:rsidR="00A35E1C" w:rsidRPr="006746D8">
        <w:rPr>
          <w:rFonts w:ascii="Times New Roman" w:hAnsi="Times New Roman"/>
        </w:rPr>
        <w:t>:</w:t>
      </w:r>
      <w:r w:rsidRPr="006746D8">
        <w:rPr>
          <w:rFonts w:ascii="Times New Roman" w:hAnsi="Times New Roman"/>
        </w:rPr>
        <w:t xml:space="preserve"> 879 246 99 51</w:t>
      </w:r>
    </w:p>
    <w:p w14:paraId="2ACB3061" w14:textId="77777777" w:rsidR="00F93699" w:rsidRPr="006746D8" w:rsidRDefault="00F93699" w:rsidP="00EC1E10">
      <w:pPr>
        <w:numPr>
          <w:ilvl w:val="0"/>
          <w:numId w:val="1"/>
        </w:numPr>
        <w:spacing w:after="120"/>
        <w:ind w:left="284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  <w:b/>
          <w:bCs/>
          <w:u w:val="single"/>
        </w:rPr>
        <w:t>Miejsce wykonania inwestycji:</w:t>
      </w:r>
    </w:p>
    <w:p w14:paraId="500BB302" w14:textId="77777777" w:rsidR="00F93699" w:rsidRPr="006746D8" w:rsidRDefault="00F93699" w:rsidP="00EC1E10">
      <w:pPr>
        <w:spacing w:after="120"/>
        <w:ind w:left="284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Tereny gminy Zławieś Wielka – województwo kujawsko-pomorskie</w:t>
      </w:r>
    </w:p>
    <w:p w14:paraId="6BDF2F49" w14:textId="77777777" w:rsidR="00F93699" w:rsidRPr="006746D8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b/>
          <w:bCs/>
          <w:u w:val="single"/>
        </w:rPr>
      </w:pPr>
      <w:r w:rsidRPr="006746D8">
        <w:rPr>
          <w:rFonts w:ascii="Times New Roman" w:hAnsi="Times New Roman"/>
          <w:b/>
          <w:bCs/>
          <w:u w:val="single"/>
        </w:rPr>
        <w:t>Przedmiot zamówienia:</w:t>
      </w:r>
    </w:p>
    <w:p w14:paraId="6C26025F" w14:textId="77777777" w:rsidR="00F93699" w:rsidRPr="006746D8" w:rsidRDefault="00F93699" w:rsidP="00EC1E10">
      <w:pPr>
        <w:pStyle w:val="Akapitzlist"/>
        <w:ind w:left="0" w:firstLine="284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Opis przedmiotu zamówienia</w:t>
      </w:r>
    </w:p>
    <w:p w14:paraId="0935E449" w14:textId="77777777" w:rsidR="00F93699" w:rsidRPr="006746D8" w:rsidRDefault="00F93699" w:rsidP="00EC1E10">
      <w:pPr>
        <w:pStyle w:val="Akapitzlist"/>
        <w:ind w:left="360"/>
        <w:jc w:val="both"/>
        <w:rPr>
          <w:rFonts w:ascii="Times New Roman" w:hAnsi="Times New Roman"/>
        </w:rPr>
      </w:pPr>
    </w:p>
    <w:p w14:paraId="73837C0A" w14:textId="77777777" w:rsidR="00F93699" w:rsidRPr="006746D8" w:rsidRDefault="00F93699" w:rsidP="00330C6E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CPV 45262660-5 usuwanie azbestu</w:t>
      </w:r>
    </w:p>
    <w:p w14:paraId="163A7C54" w14:textId="77777777" w:rsidR="00F93699" w:rsidRPr="006746D8" w:rsidRDefault="00F93699" w:rsidP="00330C6E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CPV 90650000-8 usługi usuwania azbestu</w:t>
      </w:r>
    </w:p>
    <w:p w14:paraId="5CC05D2F" w14:textId="77777777" w:rsidR="00F93699" w:rsidRPr="006746D8" w:rsidRDefault="00F93699" w:rsidP="00330C6E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CPV 90512000-9 usługi transportu odpadów</w:t>
      </w:r>
    </w:p>
    <w:p w14:paraId="5AC3B687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Przedmiotem zamówienia jest wykonanie usługi usuwania wyrobów zawierających azbest </w:t>
      </w:r>
      <w:r w:rsidRPr="006746D8">
        <w:rPr>
          <w:rFonts w:ascii="Times New Roman" w:hAnsi="Times New Roman"/>
        </w:rPr>
        <w:br/>
        <w:t>z terenu Gminy Zławieś Wielka, tj.:</w:t>
      </w:r>
    </w:p>
    <w:p w14:paraId="6E156D06" w14:textId="4DFF46A3" w:rsidR="00F93699" w:rsidRPr="006746D8" w:rsidRDefault="00F93699" w:rsidP="00EC1E10">
      <w:pPr>
        <w:jc w:val="both"/>
        <w:rPr>
          <w:rFonts w:ascii="Times New Roman" w:hAnsi="Times New Roman"/>
          <w:b/>
        </w:rPr>
      </w:pPr>
      <w:r w:rsidRPr="006746D8">
        <w:rPr>
          <w:rFonts w:ascii="Times New Roman" w:hAnsi="Times New Roman"/>
          <w:b/>
        </w:rPr>
        <w:t xml:space="preserve">a. dokonywanie ich demontażu, odbioru, pakowania, transportu i unieszkodliwiania </w:t>
      </w:r>
      <w:r w:rsidR="00A35E1C" w:rsidRPr="006746D8">
        <w:rPr>
          <w:rFonts w:ascii="Times New Roman" w:hAnsi="Times New Roman"/>
          <w:b/>
        </w:rPr>
        <w:br/>
      </w:r>
      <w:r w:rsidRPr="006746D8">
        <w:rPr>
          <w:rFonts w:ascii="Times New Roman" w:hAnsi="Times New Roman"/>
          <w:b/>
        </w:rPr>
        <w:t xml:space="preserve">z dachów w szczególności: budynków mieszkalnych; budynków gospodarczych; budynków </w:t>
      </w:r>
      <w:proofErr w:type="spellStart"/>
      <w:r w:rsidRPr="006746D8">
        <w:rPr>
          <w:rFonts w:ascii="Times New Roman" w:hAnsi="Times New Roman"/>
          <w:b/>
        </w:rPr>
        <w:t>mieszkalno</w:t>
      </w:r>
      <w:proofErr w:type="spellEnd"/>
      <w:r w:rsidRPr="006746D8">
        <w:rPr>
          <w:rFonts w:ascii="Times New Roman" w:hAnsi="Times New Roman"/>
          <w:b/>
        </w:rPr>
        <w:t xml:space="preserve"> – gospodarczych, budynków użyteczności publicznej w ilości około </w:t>
      </w:r>
      <w:r w:rsidR="00310C2D">
        <w:rPr>
          <w:rFonts w:ascii="Times New Roman" w:hAnsi="Times New Roman"/>
          <w:b/>
        </w:rPr>
        <w:t>31,5</w:t>
      </w:r>
      <w:r w:rsidR="00625840">
        <w:rPr>
          <w:rFonts w:ascii="Times New Roman" w:hAnsi="Times New Roman"/>
          <w:b/>
        </w:rPr>
        <w:t>1</w:t>
      </w:r>
      <w:r w:rsidR="00310C2D">
        <w:rPr>
          <w:rFonts w:ascii="Times New Roman" w:hAnsi="Times New Roman"/>
          <w:b/>
        </w:rPr>
        <w:t>4</w:t>
      </w:r>
      <w:r w:rsidR="00A35E1C" w:rsidRPr="006746D8">
        <w:rPr>
          <w:rFonts w:ascii="Times New Roman" w:hAnsi="Times New Roman"/>
          <w:b/>
        </w:rPr>
        <w:t xml:space="preserve"> </w:t>
      </w:r>
      <w:r w:rsidRPr="006746D8">
        <w:rPr>
          <w:rFonts w:ascii="Times New Roman" w:hAnsi="Times New Roman"/>
          <w:b/>
        </w:rPr>
        <w:t>Mg (</w:t>
      </w:r>
      <w:r w:rsidR="00310C2D">
        <w:rPr>
          <w:rFonts w:ascii="Times New Roman" w:hAnsi="Times New Roman"/>
          <w:b/>
        </w:rPr>
        <w:t xml:space="preserve">1753 </w:t>
      </w:r>
      <w:r w:rsidRPr="006746D8">
        <w:rPr>
          <w:rFonts w:ascii="Times New Roman" w:hAnsi="Times New Roman"/>
          <w:b/>
        </w:rPr>
        <w:t>m2) – 1</w:t>
      </w:r>
      <w:r w:rsidR="00310C2D">
        <w:rPr>
          <w:rFonts w:ascii="Times New Roman" w:hAnsi="Times New Roman"/>
          <w:b/>
        </w:rPr>
        <w:t>0</w:t>
      </w:r>
      <w:r w:rsidRPr="006746D8">
        <w:rPr>
          <w:rFonts w:ascii="Times New Roman" w:hAnsi="Times New Roman"/>
          <w:b/>
        </w:rPr>
        <w:t xml:space="preserve"> nieruchomości</w:t>
      </w:r>
      <w:r w:rsidR="00330C6E">
        <w:rPr>
          <w:rFonts w:ascii="Times New Roman" w:hAnsi="Times New Roman"/>
          <w:b/>
        </w:rPr>
        <w:t xml:space="preserve"> (przyjęto przelicznik 18kg/m</w:t>
      </w:r>
      <w:r w:rsidR="00330C6E" w:rsidRPr="00330C6E">
        <w:rPr>
          <w:rFonts w:ascii="Times New Roman" w:hAnsi="Times New Roman"/>
          <w:b/>
          <w:vertAlign w:val="superscript"/>
        </w:rPr>
        <w:t>2</w:t>
      </w:r>
      <w:r w:rsidR="00330C6E">
        <w:rPr>
          <w:rFonts w:ascii="Times New Roman" w:hAnsi="Times New Roman"/>
          <w:b/>
        </w:rPr>
        <w:t>)</w:t>
      </w:r>
      <w:r w:rsidR="00A35E1C" w:rsidRPr="006746D8">
        <w:rPr>
          <w:rFonts w:ascii="Times New Roman" w:hAnsi="Times New Roman"/>
          <w:b/>
        </w:rPr>
        <w:t>.</w:t>
      </w:r>
    </w:p>
    <w:p w14:paraId="118F3040" w14:textId="0A2A2AF4" w:rsidR="00F93699" w:rsidRPr="006746D8" w:rsidRDefault="00F93699" w:rsidP="00EC1E10">
      <w:pPr>
        <w:jc w:val="both"/>
        <w:rPr>
          <w:rFonts w:ascii="Times New Roman" w:hAnsi="Times New Roman"/>
          <w:b/>
        </w:rPr>
      </w:pPr>
      <w:r w:rsidRPr="006746D8">
        <w:rPr>
          <w:rFonts w:ascii="Times New Roman" w:hAnsi="Times New Roman"/>
          <w:b/>
        </w:rPr>
        <w:t xml:space="preserve">b. odbiór, pakowanie, transport i unieszkodliwienie wyrobów zawierających azbest uprzednio zdjętych z dachów i składowanych na terenie nieruchomości, w ilości około </w:t>
      </w:r>
      <w:r w:rsidR="00310C2D">
        <w:rPr>
          <w:rFonts w:ascii="Times New Roman" w:hAnsi="Times New Roman"/>
          <w:b/>
        </w:rPr>
        <w:t>9</w:t>
      </w:r>
      <w:r w:rsidR="008930ED">
        <w:rPr>
          <w:rFonts w:ascii="Times New Roman" w:hAnsi="Times New Roman"/>
          <w:b/>
        </w:rPr>
        <w:t>3,186</w:t>
      </w:r>
      <w:r w:rsidRPr="006746D8">
        <w:rPr>
          <w:rFonts w:ascii="Times New Roman" w:hAnsi="Times New Roman"/>
          <w:b/>
        </w:rPr>
        <w:t xml:space="preserve"> Mg</w:t>
      </w:r>
      <w:r w:rsidR="00A35E1C" w:rsidRPr="006746D8">
        <w:rPr>
          <w:rFonts w:ascii="Times New Roman" w:hAnsi="Times New Roman"/>
          <w:b/>
        </w:rPr>
        <w:t xml:space="preserve"> </w:t>
      </w:r>
      <w:r w:rsidRPr="006746D8">
        <w:rPr>
          <w:rFonts w:ascii="Times New Roman" w:hAnsi="Times New Roman"/>
          <w:b/>
        </w:rPr>
        <w:t>(</w:t>
      </w:r>
      <w:r w:rsidR="00310C2D">
        <w:rPr>
          <w:rFonts w:ascii="Times New Roman" w:hAnsi="Times New Roman"/>
          <w:b/>
        </w:rPr>
        <w:t>5</w:t>
      </w:r>
      <w:r w:rsidR="008930ED">
        <w:rPr>
          <w:rFonts w:ascii="Times New Roman" w:hAnsi="Times New Roman"/>
          <w:b/>
        </w:rPr>
        <w:t>177</w:t>
      </w:r>
      <w:r w:rsidR="00310C2D">
        <w:rPr>
          <w:rFonts w:ascii="Times New Roman" w:hAnsi="Times New Roman"/>
          <w:b/>
        </w:rPr>
        <w:t xml:space="preserve"> </w:t>
      </w:r>
      <w:r w:rsidRPr="006746D8">
        <w:rPr>
          <w:rFonts w:ascii="Times New Roman" w:hAnsi="Times New Roman"/>
          <w:b/>
        </w:rPr>
        <w:t xml:space="preserve">m2) – </w:t>
      </w:r>
      <w:r w:rsidR="00310C2D">
        <w:rPr>
          <w:rFonts w:ascii="Times New Roman" w:hAnsi="Times New Roman"/>
          <w:b/>
        </w:rPr>
        <w:t>31</w:t>
      </w:r>
      <w:r w:rsidRPr="006746D8">
        <w:rPr>
          <w:rFonts w:ascii="Times New Roman" w:hAnsi="Times New Roman"/>
          <w:b/>
        </w:rPr>
        <w:t xml:space="preserve"> nieruchomości</w:t>
      </w:r>
      <w:r w:rsidR="00330C6E">
        <w:rPr>
          <w:rFonts w:ascii="Times New Roman" w:hAnsi="Times New Roman"/>
          <w:b/>
        </w:rPr>
        <w:t xml:space="preserve"> (przyjęto przelicznik 18kg/m</w:t>
      </w:r>
      <w:r w:rsidR="00330C6E" w:rsidRPr="00330C6E">
        <w:rPr>
          <w:rFonts w:ascii="Times New Roman" w:hAnsi="Times New Roman"/>
          <w:b/>
          <w:vertAlign w:val="superscript"/>
        </w:rPr>
        <w:t>2</w:t>
      </w:r>
      <w:r w:rsidR="00330C6E">
        <w:rPr>
          <w:rFonts w:ascii="Times New Roman" w:hAnsi="Times New Roman"/>
          <w:b/>
        </w:rPr>
        <w:t>)</w:t>
      </w:r>
      <w:r w:rsidR="00A35E1C" w:rsidRPr="006746D8">
        <w:rPr>
          <w:rFonts w:ascii="Times New Roman" w:hAnsi="Times New Roman"/>
          <w:b/>
        </w:rPr>
        <w:t>.</w:t>
      </w:r>
    </w:p>
    <w:p w14:paraId="3D3ABCC0" w14:textId="2D9F27EB" w:rsidR="00F93699" w:rsidRPr="00330C6E" w:rsidRDefault="00F93699" w:rsidP="00EC1E10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Podane w pkt a i b wyrobów zawierających azbest mogą ulec zmniejszeniu lub zwiększeniu – podana ilość jest szacunkowa, na podstawie złożonych wniosków przez poszczególnych właścicieli nieruchomości, którzy zakwalifikowali się do </w:t>
      </w:r>
      <w:r w:rsidR="00330C6E">
        <w:rPr>
          <w:rFonts w:ascii="Times New Roman" w:hAnsi="Times New Roman"/>
        </w:rPr>
        <w:t>p</w:t>
      </w:r>
      <w:r w:rsidRPr="006746D8">
        <w:rPr>
          <w:rFonts w:ascii="Times New Roman" w:hAnsi="Times New Roman"/>
        </w:rPr>
        <w:t xml:space="preserve">rogramu pn. </w:t>
      </w:r>
      <w:r w:rsidRPr="006746D8">
        <w:rPr>
          <w:rFonts w:ascii="Times New Roman" w:hAnsi="Times New Roman"/>
          <w:i/>
        </w:rPr>
        <w:t>„</w:t>
      </w:r>
      <w:r w:rsidR="00330C6E" w:rsidRPr="00330C6E">
        <w:rPr>
          <w:rFonts w:ascii="Times New Roman" w:hAnsi="Times New Roman"/>
          <w:bCs/>
        </w:rPr>
        <w:t>Unieszkodliwianie odpadów zawierający azbest z terenu Gminy Zławieś Wielka</w:t>
      </w:r>
      <w:r w:rsidRPr="00330C6E">
        <w:rPr>
          <w:rFonts w:ascii="Times New Roman" w:hAnsi="Times New Roman"/>
          <w:i/>
        </w:rPr>
        <w:t>”.</w:t>
      </w:r>
    </w:p>
    <w:p w14:paraId="1167DFC1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Zamawiający zastrzega, iż zapłaci za rzeczywistą ilość zdemontowanych, usuniętych i przekazanych do unieszkodliwienia odpadów zawierających azbest.</w:t>
      </w:r>
    </w:p>
    <w:p w14:paraId="58FFA5F6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Wyroby zawierające azbest, odebrane z poszczególnych nieruchomości mają być odpowiednio zabezpieczone i przetransportowane do miejsca ich unieszkodliwienia, tj. na składowisko posiadające odpowiednie zezwolenia zgodnie z ustawą z dnia 14 grudnia 2012 r. o odpadach (Dz. U. z 201</w:t>
      </w:r>
      <w:r w:rsidR="00605634" w:rsidRPr="006746D8">
        <w:rPr>
          <w:rFonts w:ascii="Times New Roman" w:hAnsi="Times New Roman"/>
        </w:rPr>
        <w:t>8</w:t>
      </w:r>
      <w:r w:rsidRPr="006746D8">
        <w:rPr>
          <w:rFonts w:ascii="Times New Roman" w:hAnsi="Times New Roman"/>
        </w:rPr>
        <w:t xml:space="preserve"> r., poz. </w:t>
      </w:r>
      <w:r w:rsidR="00605634" w:rsidRPr="006746D8">
        <w:rPr>
          <w:rFonts w:ascii="Times New Roman" w:hAnsi="Times New Roman"/>
        </w:rPr>
        <w:t>992</w:t>
      </w:r>
      <w:r w:rsidR="00A35E1C" w:rsidRPr="006746D8">
        <w:rPr>
          <w:rFonts w:ascii="Times New Roman" w:hAnsi="Times New Roman"/>
        </w:rPr>
        <w:t xml:space="preserve"> z </w:t>
      </w:r>
      <w:proofErr w:type="spellStart"/>
      <w:r w:rsidR="00A35E1C" w:rsidRPr="006746D8">
        <w:rPr>
          <w:rFonts w:ascii="Times New Roman" w:hAnsi="Times New Roman"/>
        </w:rPr>
        <w:t>późn</w:t>
      </w:r>
      <w:proofErr w:type="spellEnd"/>
      <w:r w:rsidR="00A35E1C" w:rsidRPr="006746D8">
        <w:rPr>
          <w:rFonts w:ascii="Times New Roman" w:hAnsi="Times New Roman"/>
        </w:rPr>
        <w:t>. zm.</w:t>
      </w:r>
      <w:r w:rsidRPr="006746D8">
        <w:rPr>
          <w:rFonts w:ascii="Times New Roman" w:hAnsi="Times New Roman"/>
        </w:rPr>
        <w:t>).</w:t>
      </w:r>
    </w:p>
    <w:p w14:paraId="628EA6B5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lastRenderedPageBreak/>
        <w:t xml:space="preserve">Zarówno demontaż, odbiór, pakowanie, transport i utylizacja powinna być zgodna </w:t>
      </w:r>
      <w:r w:rsidRPr="006746D8">
        <w:rPr>
          <w:rFonts w:ascii="Times New Roman" w:hAnsi="Times New Roman"/>
        </w:rPr>
        <w:br/>
        <w:t>z obowiązującymi przepisami prawa dotyczącymi:</w:t>
      </w:r>
    </w:p>
    <w:p w14:paraId="159E4D84" w14:textId="77777777" w:rsidR="00F93699" w:rsidRPr="00EC7EB5" w:rsidRDefault="00F93699" w:rsidP="00EC1E1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EC7EB5">
        <w:rPr>
          <w:rFonts w:ascii="Times New Roman" w:hAnsi="Times New Roman"/>
        </w:rPr>
        <w:t>Ustawy z dni</w:t>
      </w:r>
      <w:r w:rsidR="00977D23" w:rsidRPr="00EC7EB5">
        <w:rPr>
          <w:rFonts w:ascii="Times New Roman" w:hAnsi="Times New Roman"/>
        </w:rPr>
        <w:t>a 14 grudnia 2012 r. o odpadach</w:t>
      </w:r>
      <w:r w:rsidR="00A87B8C" w:rsidRPr="00EC7EB5">
        <w:rPr>
          <w:rFonts w:ascii="Times New Roman" w:hAnsi="Times New Roman"/>
        </w:rPr>
        <w:t>.</w:t>
      </w:r>
    </w:p>
    <w:p w14:paraId="751079AC" w14:textId="77777777" w:rsidR="00F93699" w:rsidRPr="00EC7EB5" w:rsidRDefault="00F93699" w:rsidP="00EC1E1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EC7EB5">
        <w:rPr>
          <w:rFonts w:ascii="Times New Roman" w:hAnsi="Times New Roman"/>
        </w:rPr>
        <w:t>Ustawy z dnia 27 kwietnia 2</w:t>
      </w:r>
      <w:r w:rsidR="00977D23" w:rsidRPr="00EC7EB5">
        <w:rPr>
          <w:rFonts w:ascii="Times New Roman" w:hAnsi="Times New Roman"/>
        </w:rPr>
        <w:t>001 r. Prawo ochrony środowiska</w:t>
      </w:r>
      <w:r w:rsidR="00A87B8C" w:rsidRPr="00EC7EB5">
        <w:rPr>
          <w:rFonts w:ascii="Times New Roman" w:hAnsi="Times New Roman"/>
        </w:rPr>
        <w:t>.</w:t>
      </w:r>
    </w:p>
    <w:p w14:paraId="1418A895" w14:textId="77777777" w:rsidR="00A87B8C" w:rsidRPr="00EC7EB5" w:rsidRDefault="00F93699" w:rsidP="00EC1E1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EC7EB5">
        <w:rPr>
          <w:rFonts w:ascii="Times New Roman" w:hAnsi="Times New Roman"/>
        </w:rPr>
        <w:t>Ustawa z dnia 13 września 1996</w:t>
      </w:r>
      <w:r w:rsidR="00522CA4" w:rsidRPr="00EC7EB5">
        <w:rPr>
          <w:rFonts w:ascii="Times New Roman" w:hAnsi="Times New Roman"/>
        </w:rPr>
        <w:t xml:space="preserve"> </w:t>
      </w:r>
      <w:r w:rsidRPr="00EC7EB5">
        <w:rPr>
          <w:rFonts w:ascii="Times New Roman" w:hAnsi="Times New Roman"/>
        </w:rPr>
        <w:t>r. o utrzymaniu czystości i porządku w gminach</w:t>
      </w:r>
      <w:r w:rsidR="00A87B8C" w:rsidRPr="00EC7EB5">
        <w:rPr>
          <w:rFonts w:ascii="Times New Roman" w:hAnsi="Times New Roman"/>
        </w:rPr>
        <w:t>.</w:t>
      </w:r>
    </w:p>
    <w:p w14:paraId="11082197" w14:textId="77777777" w:rsidR="00A87B8C" w:rsidRPr="00EC7EB5" w:rsidRDefault="00F93699" w:rsidP="00EC1E1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EC7EB5">
        <w:rPr>
          <w:rFonts w:ascii="Times New Roman" w:hAnsi="Times New Roman"/>
        </w:rPr>
        <w:t>Ustawy z dnia 19 czerwca 1997 r. o zakazie stosowan</w:t>
      </w:r>
      <w:r w:rsidR="00977D23" w:rsidRPr="00EC7EB5">
        <w:rPr>
          <w:rFonts w:ascii="Times New Roman" w:hAnsi="Times New Roman"/>
        </w:rPr>
        <w:t>ia wyrobów zawierających azbest</w:t>
      </w:r>
      <w:r w:rsidR="00A87B8C" w:rsidRPr="00EC7EB5">
        <w:rPr>
          <w:rFonts w:ascii="Times New Roman" w:hAnsi="Times New Roman"/>
        </w:rPr>
        <w:t>.</w:t>
      </w:r>
    </w:p>
    <w:p w14:paraId="7FFD5FF0" w14:textId="77777777" w:rsidR="00A87B8C" w:rsidRPr="00EC7EB5" w:rsidRDefault="00F93699" w:rsidP="00EC1E1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EC7EB5">
        <w:rPr>
          <w:rFonts w:ascii="Times New Roman" w:hAnsi="Times New Roman"/>
        </w:rPr>
        <w:t>Ustawy z dnia 19 sierpnia 2011 r. o przewozie towarów niebezpiecznych</w:t>
      </w:r>
      <w:r w:rsidR="00DF4F4F" w:rsidRPr="00EC7EB5">
        <w:rPr>
          <w:rFonts w:ascii="Times New Roman" w:hAnsi="Times New Roman"/>
        </w:rPr>
        <w:t xml:space="preserve"> </w:t>
      </w:r>
      <w:r w:rsidRPr="00EC7EB5">
        <w:rPr>
          <w:rFonts w:ascii="Times New Roman" w:hAnsi="Times New Roman"/>
        </w:rPr>
        <w:t xml:space="preserve">Rozporządzenia Ministra Gospodarki, Pracy i Polityki Społecznej z dnia 2 kwietnia 2004 r. </w:t>
      </w:r>
      <w:r w:rsidR="0050481C" w:rsidRPr="00EC7EB5">
        <w:rPr>
          <w:rFonts w:ascii="Times New Roman" w:hAnsi="Times New Roman"/>
        </w:rPr>
        <w:br/>
      </w:r>
      <w:r w:rsidRPr="00EC7EB5">
        <w:rPr>
          <w:rFonts w:ascii="Times New Roman" w:hAnsi="Times New Roman"/>
        </w:rPr>
        <w:t>w sprawie sposobów i warunków bezpiecznego użytkowania i usuwania wyrobów zawierających azbest</w:t>
      </w:r>
      <w:r w:rsidR="00A87B8C" w:rsidRPr="00EC7EB5">
        <w:rPr>
          <w:rFonts w:ascii="Times New Roman" w:hAnsi="Times New Roman"/>
        </w:rPr>
        <w:t>.</w:t>
      </w:r>
      <w:r w:rsidR="00977D23" w:rsidRPr="00EC7EB5">
        <w:rPr>
          <w:rFonts w:ascii="Times New Roman" w:hAnsi="Times New Roman"/>
        </w:rPr>
        <w:t xml:space="preserve"> </w:t>
      </w:r>
    </w:p>
    <w:p w14:paraId="36568255" w14:textId="77777777" w:rsidR="00F93699" w:rsidRPr="00EC7EB5" w:rsidRDefault="00A35E1C" w:rsidP="00EC1E1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EC7EB5">
        <w:rPr>
          <w:rFonts w:ascii="Times New Roman" w:hAnsi="Times New Roman"/>
        </w:rPr>
        <w:t>Rozporządzeniem Ministra Gospo</w:t>
      </w:r>
      <w:r w:rsidR="00DF4F4F" w:rsidRPr="00EC7EB5">
        <w:rPr>
          <w:rFonts w:ascii="Times New Roman" w:hAnsi="Times New Roman"/>
        </w:rPr>
        <w:t>darki z dnia 5 sierpnia 2010 r.</w:t>
      </w:r>
      <w:r w:rsidR="00522CA4" w:rsidRPr="00EC7EB5">
        <w:rPr>
          <w:rFonts w:ascii="Times New Roman" w:hAnsi="Times New Roman"/>
        </w:rPr>
        <w:t xml:space="preserve"> </w:t>
      </w:r>
      <w:r w:rsidR="00F93699" w:rsidRPr="00EC7EB5">
        <w:rPr>
          <w:rFonts w:ascii="Times New Roman" w:hAnsi="Times New Roman"/>
        </w:rPr>
        <w:t>Rozporządzenia Ministra Gospodarki i Pracy z dnia 14 października 2005 r. w sprawie zasad bezpieczeństwa i higieny pracy przy zabezpieczaniu i usuwaniu wyrobów zawierających azbest oraz programu szkolenia w zakresie bezpiecz</w:t>
      </w:r>
      <w:r w:rsidR="00A87B8C" w:rsidRPr="00EC7EB5">
        <w:rPr>
          <w:rFonts w:ascii="Times New Roman" w:hAnsi="Times New Roman"/>
        </w:rPr>
        <w:t>nego użytkowania takich wyrobów.</w:t>
      </w:r>
    </w:p>
    <w:p w14:paraId="2FD2D25E" w14:textId="77777777" w:rsidR="00F93699" w:rsidRPr="00EC7EB5" w:rsidRDefault="00F93699" w:rsidP="00EC1E1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EC7EB5">
        <w:rPr>
          <w:rFonts w:ascii="Times New Roman" w:hAnsi="Times New Roman"/>
        </w:rPr>
        <w:t>Rozporządzenie Mini</w:t>
      </w:r>
      <w:r w:rsidR="00522CA4" w:rsidRPr="00EC7EB5">
        <w:rPr>
          <w:rFonts w:ascii="Times New Roman" w:hAnsi="Times New Roman"/>
        </w:rPr>
        <w:t>stra Środowiska z dnia 8</w:t>
      </w:r>
      <w:r w:rsidRPr="00EC7EB5">
        <w:rPr>
          <w:rFonts w:ascii="Times New Roman" w:hAnsi="Times New Roman"/>
        </w:rPr>
        <w:t xml:space="preserve"> grudnia 2014 r. w sprawie wzorów dokumentów stosowanych na potrzeby </w:t>
      </w:r>
      <w:r w:rsidR="00A87B8C" w:rsidRPr="00EC7EB5">
        <w:rPr>
          <w:rFonts w:ascii="Times New Roman" w:hAnsi="Times New Roman"/>
        </w:rPr>
        <w:t>ewidencji odpadów.</w:t>
      </w:r>
    </w:p>
    <w:p w14:paraId="45DD31AC" w14:textId="77777777" w:rsidR="00F93699" w:rsidRPr="00EC7EB5" w:rsidRDefault="00F93699" w:rsidP="00EC1E1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EC7EB5">
        <w:rPr>
          <w:rFonts w:ascii="Times New Roman" w:hAnsi="Times New Roman"/>
        </w:rPr>
        <w:t xml:space="preserve">Rozporządzenia Ministra Gospodarki, Pracy i Polityki Społecznej z dnia 13 grudnia 2010 r. </w:t>
      </w:r>
      <w:r w:rsidR="0050481C" w:rsidRPr="00EC7EB5">
        <w:rPr>
          <w:rFonts w:ascii="Times New Roman" w:hAnsi="Times New Roman"/>
        </w:rPr>
        <w:br/>
      </w:r>
      <w:r w:rsidRPr="00EC7EB5">
        <w:rPr>
          <w:rFonts w:ascii="Times New Roman" w:hAnsi="Times New Roman"/>
        </w:rPr>
        <w:t>w sprawie wymagań w zakresie wykorzystywania wyrobów zawierających azbest oraz wykorzystywania i oczyszczania instalacji lub urządzeń, w których był lub są wykorzystywane wyroby zawierające azbest</w:t>
      </w:r>
      <w:r w:rsidR="00977D23" w:rsidRPr="00EC7EB5">
        <w:rPr>
          <w:rFonts w:ascii="Times New Roman" w:hAnsi="Times New Roman"/>
        </w:rPr>
        <w:t>.</w:t>
      </w:r>
    </w:p>
    <w:p w14:paraId="51C75EF0" w14:textId="77777777" w:rsidR="00A87B8C" w:rsidRDefault="00522CA4" w:rsidP="00A87B8C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522CA4">
        <w:rPr>
          <w:rFonts w:ascii="Times New Roman" w:hAnsi="Times New Roman"/>
        </w:rPr>
        <w:t>Rozporządzenie Ministra Gospodarki z dnia 13 grudnia 2010 r. w sprawie wymagań w zakresie wykorzystywania wyrobów zawierających azbest</w:t>
      </w:r>
      <w:r w:rsidR="00A87B8C">
        <w:rPr>
          <w:rFonts w:ascii="Times New Roman" w:hAnsi="Times New Roman"/>
        </w:rPr>
        <w:t xml:space="preserve">; </w:t>
      </w:r>
    </w:p>
    <w:p w14:paraId="6891F3A7" w14:textId="77777777" w:rsidR="00A87B8C" w:rsidRDefault="00A87B8C" w:rsidP="00A87B8C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A87B8C">
        <w:rPr>
          <w:rFonts w:ascii="Times New Roman" w:hAnsi="Times New Roman"/>
        </w:rPr>
        <w:t>Rozporządzenie Ministra Gospodarki z dnia 5 sierpnia 2010 r. w sprawie sposobów i warunków bezpiecznego użytkowania i usuwania wyrobów zawierających azbest.</w:t>
      </w:r>
    </w:p>
    <w:p w14:paraId="423D3F09" w14:textId="77777777" w:rsidR="00A87B8C" w:rsidRPr="00A87B8C" w:rsidRDefault="00A87B8C" w:rsidP="00A87B8C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A87B8C">
        <w:rPr>
          <w:rFonts w:ascii="Times New Roman" w:hAnsi="Times New Roman"/>
        </w:rPr>
        <w:t xml:space="preserve"> Rozporządzenie Ministra Środowiska z dnia 27 września 200</w:t>
      </w:r>
      <w:r>
        <w:rPr>
          <w:rFonts w:ascii="Times New Roman" w:hAnsi="Times New Roman"/>
        </w:rPr>
        <w:t>1 r. w sprawie katalogu odpadów.</w:t>
      </w:r>
    </w:p>
    <w:p w14:paraId="42A80F4A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Wykonawca zobowiązany będzie do wykonania prac terminowo, z należytą jakością </w:t>
      </w:r>
      <w:r w:rsidRPr="006746D8">
        <w:rPr>
          <w:rFonts w:ascii="Times New Roman" w:hAnsi="Times New Roman"/>
        </w:rPr>
        <w:br/>
        <w:t xml:space="preserve">i starannością, przy przestrzeganiu obowiązujących przepisów i norm, w szczególności warunków </w:t>
      </w:r>
      <w:r w:rsidR="0050481C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 xml:space="preserve">i wymagań określonych w przepisach z zakresu ochrony środowiska, gospodarki odpadami i azbeście, bhp, ppoż. oraz </w:t>
      </w:r>
      <w:proofErr w:type="spellStart"/>
      <w:r w:rsidRPr="006746D8">
        <w:rPr>
          <w:rFonts w:ascii="Times New Roman" w:hAnsi="Times New Roman"/>
        </w:rPr>
        <w:t>prawno</w:t>
      </w:r>
      <w:proofErr w:type="spellEnd"/>
      <w:r w:rsidRPr="006746D8">
        <w:rPr>
          <w:rFonts w:ascii="Times New Roman" w:hAnsi="Times New Roman"/>
        </w:rPr>
        <w:t xml:space="preserve"> – budowlanych.</w:t>
      </w:r>
    </w:p>
    <w:p w14:paraId="445F6D9D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Koszty ważenia wyrobów zawierających azbest ponosi Wykonawca. Ważenie zdemontowanych </w:t>
      </w:r>
      <w:r w:rsidR="0050481C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 xml:space="preserve">i odbieranych odpadów powinno odbywać się w obecności właściciela nieruchomości. </w:t>
      </w:r>
    </w:p>
    <w:p w14:paraId="1BFCF0CF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Po zakończeniu usługi Wykonawca zobowiązany jest do uporządkowania terenu nieruchomości wraz </w:t>
      </w:r>
      <w:r w:rsidR="0050481C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>z terenem jej przyległym.</w:t>
      </w:r>
    </w:p>
    <w:p w14:paraId="51AF07B2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Transport odpadów zawierających azbest należy wykonać z zachowaniem przepisów </w:t>
      </w:r>
      <w:r w:rsidRPr="006746D8">
        <w:rPr>
          <w:rFonts w:ascii="Times New Roman" w:hAnsi="Times New Roman"/>
        </w:rPr>
        <w:br/>
        <w:t xml:space="preserve">o przewozie drogowym towarów niebezpiecznych, w sposób uniemożliwiający emisję azbestu do środowiska. Odebrane z terenu gminy odpady zawierające azbest powinny być przekazane do unieszkodliwienia odbiorcy posiadającemu stosowne zezwolenia. Składowisko należy wskazać </w:t>
      </w:r>
      <w:r w:rsidR="00D57FFD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 xml:space="preserve">w załączniku Nr 1 do SIWZ (oferta). </w:t>
      </w:r>
    </w:p>
    <w:p w14:paraId="42C710FB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Po realizacji usługi Wykonawca przedstawi protokół odbioru końcowego potwierdzający wykonanie przez Wykonawcę zakresu rzeczowego określonego w harmonogramie rzeczowo – finansowym </w:t>
      </w:r>
      <w:r w:rsidR="0050481C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>z rubryką określającą ilość faktycznie unieszkodliwionego azbestu (sporządzone w 4 egzemplarzach – dwa dla gminy, jeden dla właściciela posesji i jeden dla wykonawcy) z wykonania przedmiotu zamówienia, osobno dla każdej posesji</w:t>
      </w:r>
      <w:r w:rsidR="00B60766" w:rsidRPr="006746D8">
        <w:rPr>
          <w:rFonts w:ascii="Times New Roman" w:hAnsi="Times New Roman"/>
        </w:rPr>
        <w:t xml:space="preserve"> wraz z załącznikiem określającym szczegóły </w:t>
      </w:r>
      <w:r w:rsidR="00D42D3B" w:rsidRPr="006746D8">
        <w:rPr>
          <w:rFonts w:ascii="Times New Roman" w:hAnsi="Times New Roman"/>
        </w:rPr>
        <w:t xml:space="preserve">usuniętych </w:t>
      </w:r>
      <w:r w:rsidR="00D42D3B" w:rsidRPr="006746D8">
        <w:rPr>
          <w:rFonts w:ascii="Times New Roman" w:hAnsi="Times New Roman"/>
        </w:rPr>
        <w:lastRenderedPageBreak/>
        <w:t>wyrobów zawierających azbest</w:t>
      </w:r>
      <w:r w:rsidRPr="006746D8">
        <w:rPr>
          <w:rFonts w:ascii="Times New Roman" w:hAnsi="Times New Roman"/>
        </w:rPr>
        <w:t>. Rozliczenie będzie zawierać następujące dane: Karta przekazania odpadów z podpisami właściciela posesji, z której były usuwane i Wykonawcy, który świadczy usługę usuwania azbestu (w przypadku przekazywania odpadów do unieszkodliwienia innemu podmiotowi karta przekazania odpadów powinna zostać podpisana również przez ten podmiot), informacje o ilości wyrobów zawierających azbest z podziałem na Mg i m</w:t>
      </w:r>
      <w:r w:rsidRPr="006746D8">
        <w:rPr>
          <w:rFonts w:ascii="Times New Roman" w:hAnsi="Times New Roman"/>
          <w:vertAlign w:val="superscript"/>
        </w:rPr>
        <w:t>2</w:t>
      </w:r>
      <w:r w:rsidRPr="006746D8">
        <w:rPr>
          <w:rFonts w:ascii="Times New Roman" w:hAnsi="Times New Roman"/>
        </w:rPr>
        <w:t>, których wykorzystywanie zostało zakończone, oświadczenia o prawidłowości wykonanych prac związanych z usunięciem odpadów zawierających azbest zgodnie z § 8 ust. 3 Rozporządzenia Ministra Gospodarki, Pracy i Polityki Społecznej z dnia 2 kwietnia 2004 r. w sprawie sposobów i warunków bezpiecznego użytkowania i usuwania wyrobów zawierających azbest (Dz. U. Nr 71 poz. 649).</w:t>
      </w:r>
    </w:p>
    <w:p w14:paraId="69E33470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Po zatwierdzeniu przez Zamawiającego przedstawionych przez Wykonawcę ww. dokumentów, Wykonawca wystawi fakturę za wykonane prace w oparciu o:</w:t>
      </w:r>
    </w:p>
    <w:p w14:paraId="4C5FA2ED" w14:textId="77777777" w:rsidR="00F93699" w:rsidRPr="006746D8" w:rsidRDefault="00F93699" w:rsidP="00EC1E10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Iloczyn stanowiący stawkę jednostkową demontażu 1 Mg</w:t>
      </w:r>
      <w:r w:rsidRPr="006746D8">
        <w:rPr>
          <w:rFonts w:ascii="Times New Roman" w:hAnsi="Times New Roman"/>
          <w:vertAlign w:val="superscript"/>
        </w:rPr>
        <w:t xml:space="preserve"> </w:t>
      </w:r>
      <w:r w:rsidRPr="006746D8">
        <w:rPr>
          <w:rFonts w:ascii="Times New Roman" w:hAnsi="Times New Roman"/>
        </w:rPr>
        <w:t xml:space="preserve">pokrycia dachowego </w:t>
      </w:r>
      <w:r w:rsidRPr="006746D8">
        <w:rPr>
          <w:rFonts w:ascii="Times New Roman" w:hAnsi="Times New Roman"/>
        </w:rPr>
        <w:br/>
        <w:t>z ilością wyrobów azbestowych faktycznie zdemontowanych;</w:t>
      </w:r>
    </w:p>
    <w:p w14:paraId="0BFA29B4" w14:textId="77777777" w:rsidR="00F93699" w:rsidRPr="006746D8" w:rsidRDefault="00F93699" w:rsidP="00EC1E10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Iloczyn stawki jednostkowej załadunku i transportu z wagową ilością odpadów.</w:t>
      </w:r>
    </w:p>
    <w:p w14:paraId="171E9C6F" w14:textId="77777777" w:rsidR="00F93699" w:rsidRPr="006746D8" w:rsidRDefault="00F93699" w:rsidP="00EC1E10">
      <w:pPr>
        <w:pStyle w:val="Akapitzlist"/>
        <w:jc w:val="both"/>
        <w:rPr>
          <w:rFonts w:ascii="Times New Roman" w:hAnsi="Times New Roman"/>
        </w:rPr>
      </w:pPr>
    </w:p>
    <w:p w14:paraId="0C641117" w14:textId="77777777" w:rsidR="00F93699" w:rsidRPr="006746D8" w:rsidRDefault="00F93699" w:rsidP="00EC1E10">
      <w:pPr>
        <w:pStyle w:val="Akapitzlist"/>
        <w:ind w:left="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Faktura będzie płatna w terminie 30 dni od dnia jej dostarczenia do siedziby Zamawiającego.</w:t>
      </w:r>
    </w:p>
    <w:p w14:paraId="75F04CC2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Zamawiający przekaże w dniu podpisania umowy wykaz osób z adresami nieruchomości, na których Wykonawca będzie realizował usługę. </w:t>
      </w:r>
    </w:p>
    <w:p w14:paraId="1EBDB187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  <w:b/>
          <w:i/>
        </w:rPr>
        <w:t>W ciągu 7 dni od podpisania umowy Wykonawca przekaże Zamawiającemu do zaakceptowania harmonogram, określający terminy realizacji usług na poszczególnych nieruchomościach.</w:t>
      </w:r>
      <w:r w:rsidRPr="006746D8">
        <w:rPr>
          <w:rFonts w:ascii="Times New Roman" w:hAnsi="Times New Roman"/>
        </w:rPr>
        <w:t xml:space="preserve"> Wykonawca zrealizuje usługę zgodnie z harmonogramem i w porozumieniu z właścicielami nieruchomości i Zamawiającym. </w:t>
      </w:r>
    </w:p>
    <w:p w14:paraId="6E50560A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Wykonawca realizując usługę zgodnie z harmonogramem, musi wziąć pod uwagę aktualne warunki pogodowe. W przypadku wystąpienia warunków atmosferycznych uniemożliwiających zdjęcie pokrycia, w szczególności zagrażających zalaniem budynku, Wykonawca zobowiązany jest odpowiednio zmodyfikować harmonogram, w porozumieniu z zamawiającym i właścicielami nieruchomości, których zmiana terminu realizacji usługi będzie dotyczyć (forma pisemna uzgodnień).</w:t>
      </w:r>
    </w:p>
    <w:p w14:paraId="1B01C136" w14:textId="2BFB1D51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Do obowiązku Wykonawcy należeć będzie sporządzenie dokumentacji fotograficznej (na płycie CD lub DVD) z każdego miejsca, z którego usuwane będą odpady zawierające azbest (łącznie</w:t>
      </w:r>
      <w:r w:rsidR="009C2775">
        <w:rPr>
          <w:rFonts w:ascii="Times New Roman" w:hAnsi="Times New Roman"/>
        </w:rPr>
        <w:t xml:space="preserve"> 3 lub</w:t>
      </w:r>
      <w:r w:rsidRPr="006746D8">
        <w:rPr>
          <w:rFonts w:ascii="Times New Roman" w:hAnsi="Times New Roman"/>
        </w:rPr>
        <w:t xml:space="preserve"> 4 fotografie na każdej posesji – na dachu, przed pakowaniem, po pakowaniu i w trakcie załadunku).</w:t>
      </w:r>
    </w:p>
    <w:p w14:paraId="2D5DE699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Wyłoniony w drodze zapytania ofertowego Wykonawca na własny koszt i we własnym zakresie uzgodni z każdym z właścicieli posesji termin demontażu, odbioru wyrobów zawierających azbest. Termin demontażu i odebrania wyrobów zawierających azbest powinien być dogodny dla właściciela nieruchomości, jednak nie dłuższy niż do końca terminu realizacji całości zamówienia.</w:t>
      </w:r>
    </w:p>
    <w:p w14:paraId="066434FB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Wykonawca zapewni organizację i zabezpieczenie placu robót.</w:t>
      </w:r>
    </w:p>
    <w:p w14:paraId="4D5139E7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Ponadto do obowiązków Wykonawcy należy uporządkowanie nieruchomości po zakończeniu robót </w:t>
      </w:r>
      <w:r w:rsidR="0050481C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 xml:space="preserve">i przedstawienie dokumentu stwierdzającego rzetelność wykonania prac i oczyszczenia terenu </w:t>
      </w:r>
      <w:r w:rsidR="0050481C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>z azbestu.</w:t>
      </w:r>
    </w:p>
    <w:p w14:paraId="40274004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Wykonawca zamówienia staje się posiadaczem i wytwórcą wszystkich odpadów niebezpiecznych powstałych w wyniku prowadzenia prac. Ponadto Wykonawca ponosi pełną odpowiedzialność za </w:t>
      </w:r>
      <w:r w:rsidRPr="006746D8">
        <w:rPr>
          <w:rFonts w:ascii="Times New Roman" w:hAnsi="Times New Roman"/>
        </w:rPr>
        <w:lastRenderedPageBreak/>
        <w:t>szkody spowodowane swoim działaniem lub zaniechaniem związanym z realizacją niniejszego zamówienia.</w:t>
      </w:r>
    </w:p>
    <w:p w14:paraId="3CCF9EEA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Zamawiający zastrzega sobie prawo ograniczenia przedmiotu zamówienia w zakresie ilościowym, </w:t>
      </w:r>
      <w:r w:rsidR="0050481C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 xml:space="preserve">w przypadku, gdy z powodów ekonomicznych, bieżących potrzeb, warunków dofinansowania programu przez Wojewódzki Fundusz Ochrony Środowiska i Gospodarki Wodnej, nie będzie to leżało w interesie zamawiającego. W związku z ograniczeniem przez Zamawiającego przedmiotu umowy, Wykonawcy nie będą </w:t>
      </w:r>
      <w:r w:rsidR="00EC1E10" w:rsidRPr="006746D8">
        <w:rPr>
          <w:rFonts w:ascii="Times New Roman" w:hAnsi="Times New Roman"/>
        </w:rPr>
        <w:t xml:space="preserve">przysługiwały żadne roszczenia </w:t>
      </w:r>
      <w:r w:rsidRPr="006746D8">
        <w:rPr>
          <w:rFonts w:ascii="Times New Roman" w:hAnsi="Times New Roman"/>
        </w:rPr>
        <w:t>w stosunku do Zamawiającego.</w:t>
      </w:r>
    </w:p>
    <w:p w14:paraId="04103919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Wszelkie uwagi do zamówienia, które były do przewidzenia na etapie przygotowania oferty, </w:t>
      </w:r>
      <w:r w:rsidRPr="006746D8">
        <w:rPr>
          <w:rFonts w:ascii="Times New Roman" w:hAnsi="Times New Roman"/>
        </w:rPr>
        <w:br/>
        <w:t>a nie zostały zgłoszone Zamawiającemu (wynikające z przepisów Prawa Budowlanego, Polskich Norm lub norm przenoszących europejskie normy zharmonizowane, sztuki budowlanej), nie będą wchodziły w zakres robót dodatkowych i będą musiały być wykonane przez oferenta.</w:t>
      </w:r>
    </w:p>
    <w:p w14:paraId="7D6B2F7F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Odbiór prac związanych z demontażem, transportem i utylizacją azbestu nastąpi na podstawie protokołu odbioru, podpisanego przez Zamawiającego i Wykonawcę. Do protokołu odbioru Wykonawca zobowiązuje się załączyć listę z podpisami właścicieli/współwłaścicieli nieruchomości, na których została zrealizowana inwestycja.</w:t>
      </w:r>
    </w:p>
    <w:p w14:paraId="140A1CEA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Przewiduje się odbiory częściowe, które mogą odbywać się na podstawie zgłoszeń Wykonawcy nie częściej niż raz w miesiącu oraz odbiór końcowy po zakończeniu wykonywania umowy</w:t>
      </w:r>
    </w:p>
    <w:p w14:paraId="6304078F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Dzień podpisania protokołu odbioru stanowi datę wykonania przedmiotu umowy lub jej części.</w:t>
      </w:r>
    </w:p>
    <w:p w14:paraId="2CA2EEE3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Na podstawie protokołu odbioru zostanie wystawiona faktura VAT będąca podstawą do wypłacenia wynagrodzenia dla Wykonawcy.</w:t>
      </w:r>
    </w:p>
    <w:p w14:paraId="01B35090" w14:textId="77777777" w:rsidR="00F93699" w:rsidRPr="006746D8" w:rsidRDefault="00F93699" w:rsidP="00EC1E10">
      <w:pPr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 przypadku stwierdzenia nieprawidłowości stwierdzonych w trakcie odbioru częściowego lub końcowego, Wykonawca zobowiązuje się do ich usunięcia w terminie wskazanym przez Zamawiającego.</w:t>
      </w:r>
    </w:p>
    <w:p w14:paraId="57264C79" w14:textId="77777777" w:rsidR="00F93699" w:rsidRPr="006746D8" w:rsidRDefault="00F93699" w:rsidP="00EC1E10">
      <w:pPr>
        <w:spacing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Zamawiający odmówi odbioru częściowego lub końcowego z winy Wykonawcy, jeżeli przedmiot odbioru nie jest gotowy do odbioru z powodu nie zakończenia realizacji usługi.</w:t>
      </w:r>
    </w:p>
    <w:p w14:paraId="7350A595" w14:textId="77777777" w:rsidR="00F93699" w:rsidRPr="006746D8" w:rsidRDefault="00F93699" w:rsidP="00EC1E10">
      <w:pPr>
        <w:spacing w:after="120"/>
        <w:jc w:val="both"/>
        <w:rPr>
          <w:rFonts w:ascii="Times New Roman" w:hAnsi="Times New Roman"/>
          <w:b/>
          <w:bCs/>
          <w:u w:val="single"/>
        </w:rPr>
      </w:pPr>
      <w:r w:rsidRPr="006746D8">
        <w:rPr>
          <w:rFonts w:ascii="Times New Roman" w:hAnsi="Times New Roman"/>
          <w:b/>
          <w:bCs/>
          <w:u w:val="single"/>
        </w:rPr>
        <w:t xml:space="preserve">UWAGA – Zamawiający zastrzega możliwość unieważnienia podpisanej umowy w przypadku nie otrzymania dofinansowania z </w:t>
      </w:r>
      <w:proofErr w:type="spellStart"/>
      <w:r w:rsidRPr="006746D8">
        <w:rPr>
          <w:rFonts w:ascii="Times New Roman" w:hAnsi="Times New Roman"/>
          <w:b/>
          <w:bCs/>
          <w:u w:val="single"/>
        </w:rPr>
        <w:t>WFOŚiGW</w:t>
      </w:r>
      <w:proofErr w:type="spellEnd"/>
      <w:r w:rsidRPr="006746D8">
        <w:rPr>
          <w:rFonts w:ascii="Times New Roman" w:hAnsi="Times New Roman"/>
          <w:b/>
          <w:bCs/>
          <w:u w:val="single"/>
        </w:rPr>
        <w:t>.</w:t>
      </w:r>
    </w:p>
    <w:p w14:paraId="77ED3DFC" w14:textId="77777777" w:rsidR="00F93699" w:rsidRPr="006746D8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  <w:b/>
        </w:rPr>
        <w:t>Termin wykonania zamówienia</w:t>
      </w:r>
    </w:p>
    <w:p w14:paraId="636FEC4C" w14:textId="2B1E4EF6" w:rsidR="00A35E1C" w:rsidRPr="006746D8" w:rsidRDefault="00A35E1C" w:rsidP="00EC1E10">
      <w:pPr>
        <w:pStyle w:val="Tekstpodstawowy"/>
        <w:spacing w:line="276" w:lineRule="auto"/>
        <w:jc w:val="both"/>
        <w:rPr>
          <w:sz w:val="22"/>
          <w:szCs w:val="22"/>
          <w:u w:val="none"/>
        </w:rPr>
      </w:pPr>
      <w:r w:rsidRPr="006746D8">
        <w:rPr>
          <w:sz w:val="22"/>
          <w:szCs w:val="22"/>
          <w:u w:val="none"/>
        </w:rPr>
        <w:t xml:space="preserve">Termin rozpoczęcia realizacji zamówienia uzależniony </w:t>
      </w:r>
      <w:r w:rsidR="009C2775">
        <w:rPr>
          <w:sz w:val="22"/>
          <w:szCs w:val="22"/>
          <w:u w:val="none"/>
        </w:rPr>
        <w:t xml:space="preserve">jest </w:t>
      </w:r>
      <w:r w:rsidRPr="006746D8">
        <w:rPr>
          <w:sz w:val="22"/>
          <w:szCs w:val="22"/>
          <w:u w:val="none"/>
        </w:rPr>
        <w:t>od podpisania umowy z Wykonawcą.</w:t>
      </w:r>
    </w:p>
    <w:p w14:paraId="57C91446" w14:textId="76B68AEF" w:rsidR="00F93699" w:rsidRPr="006746D8" w:rsidRDefault="00F93699" w:rsidP="00EC1E10">
      <w:pPr>
        <w:pStyle w:val="Tekstpodstawowy"/>
        <w:spacing w:line="276" w:lineRule="auto"/>
        <w:jc w:val="both"/>
        <w:rPr>
          <w:sz w:val="22"/>
          <w:szCs w:val="22"/>
          <w:u w:val="none"/>
        </w:rPr>
      </w:pPr>
      <w:r w:rsidRPr="006746D8">
        <w:rPr>
          <w:sz w:val="22"/>
          <w:szCs w:val="22"/>
          <w:u w:val="none"/>
        </w:rPr>
        <w:t>Zakończenie świadczenia usług – maksymalnie 60 dni od dnia podpisania umowy</w:t>
      </w:r>
      <w:r w:rsidR="00882C03">
        <w:rPr>
          <w:sz w:val="22"/>
          <w:szCs w:val="22"/>
          <w:u w:val="none"/>
        </w:rPr>
        <w:t>, jednak nie później niż do 3</w:t>
      </w:r>
      <w:r w:rsidR="00EB50D3">
        <w:rPr>
          <w:sz w:val="22"/>
          <w:szCs w:val="22"/>
          <w:u w:val="none"/>
        </w:rPr>
        <w:t>0</w:t>
      </w:r>
      <w:r w:rsidR="00882C03">
        <w:rPr>
          <w:sz w:val="22"/>
          <w:szCs w:val="22"/>
          <w:u w:val="none"/>
        </w:rPr>
        <w:t>.</w:t>
      </w:r>
      <w:r w:rsidR="008208F3">
        <w:rPr>
          <w:sz w:val="22"/>
          <w:szCs w:val="22"/>
          <w:u w:val="none"/>
        </w:rPr>
        <w:t>09</w:t>
      </w:r>
      <w:r w:rsidR="00882C03">
        <w:rPr>
          <w:sz w:val="22"/>
          <w:szCs w:val="22"/>
          <w:u w:val="none"/>
        </w:rPr>
        <w:t>.2021 r.</w:t>
      </w:r>
    </w:p>
    <w:p w14:paraId="581B9426" w14:textId="77777777" w:rsidR="00F93699" w:rsidRPr="006746D8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b/>
        </w:rPr>
      </w:pPr>
      <w:r w:rsidRPr="006746D8">
        <w:rPr>
          <w:rFonts w:ascii="Times New Roman" w:hAnsi="Times New Roman"/>
          <w:b/>
        </w:rPr>
        <w:t>Informacja o podwykonawcach</w:t>
      </w:r>
    </w:p>
    <w:p w14:paraId="350F6406" w14:textId="5F9E7570" w:rsidR="00F93699" w:rsidRPr="006746D8" w:rsidRDefault="00F93699" w:rsidP="00EC1E10">
      <w:pPr>
        <w:spacing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Wykonawca nie może powierzyć wykonani</w:t>
      </w:r>
      <w:r w:rsidR="00882C03">
        <w:rPr>
          <w:rFonts w:ascii="Times New Roman" w:hAnsi="Times New Roman"/>
        </w:rPr>
        <w:t>a</w:t>
      </w:r>
      <w:r w:rsidR="008208F3">
        <w:rPr>
          <w:rFonts w:ascii="Times New Roman" w:hAnsi="Times New Roman"/>
        </w:rPr>
        <w:t xml:space="preserve"> </w:t>
      </w:r>
      <w:r w:rsidRPr="006746D8">
        <w:rPr>
          <w:rFonts w:ascii="Times New Roman" w:hAnsi="Times New Roman"/>
        </w:rPr>
        <w:t xml:space="preserve">części zamówienia podwykonawcy. </w:t>
      </w:r>
    </w:p>
    <w:p w14:paraId="2A7D1B70" w14:textId="77777777" w:rsidR="00F93699" w:rsidRPr="006746D8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b/>
        </w:rPr>
      </w:pPr>
      <w:r w:rsidRPr="006746D8">
        <w:rPr>
          <w:rFonts w:ascii="Times New Roman" w:hAnsi="Times New Roman"/>
          <w:b/>
        </w:rPr>
        <w:t xml:space="preserve">Waluta w jakiej będą prowadzone rozliczenia związane z realizacją niniejszego zamówienia publicznego. </w:t>
      </w:r>
      <w:r w:rsidRPr="006746D8">
        <w:rPr>
          <w:rFonts w:ascii="Times New Roman" w:hAnsi="Times New Roman"/>
        </w:rPr>
        <w:t>Wszelkie rozliczenia związane z realizacją niniejszego zamówienia dokonywane będą w złotych polskich [ PLN ]. </w:t>
      </w:r>
    </w:p>
    <w:p w14:paraId="1C9268B0" w14:textId="77777777" w:rsidR="00F93699" w:rsidRPr="006746D8" w:rsidRDefault="00F93699" w:rsidP="00EC1E10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b/>
          <w:u w:val="single"/>
        </w:rPr>
      </w:pPr>
      <w:bookmarkStart w:id="0" w:name="_Toc137362247"/>
      <w:bookmarkStart w:id="1" w:name="_Toc137817836"/>
      <w:bookmarkStart w:id="2" w:name="_Toc137818727"/>
      <w:bookmarkStart w:id="3" w:name="_Toc137830826"/>
      <w:bookmarkStart w:id="4" w:name="_Toc137831165"/>
      <w:bookmarkStart w:id="5" w:name="_Toc137831844"/>
      <w:bookmarkStart w:id="6" w:name="_Toc137865969"/>
      <w:bookmarkStart w:id="7" w:name="_Toc137868968"/>
      <w:bookmarkStart w:id="8" w:name="_Toc137870009"/>
      <w:r w:rsidRPr="006746D8">
        <w:rPr>
          <w:rFonts w:ascii="Times New Roman" w:hAnsi="Times New Roman"/>
          <w:b/>
          <w:u w:val="single"/>
        </w:rPr>
        <w:t>Warunki udziału w postępowaniu oraz dokumenty potwierdzające spełnianie warunków udziału w postępowaniu.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7C6E8FA" w14:textId="77777777" w:rsidR="00F93699" w:rsidRPr="006746D8" w:rsidRDefault="00F93699" w:rsidP="00EC1E10">
      <w:pPr>
        <w:spacing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lastRenderedPageBreak/>
        <w:t>W celu potwierdzenia spełniania warunków udziału w postępowaniu o zamówienie publiczne Wykonawcy zobowiązani są przedłożyć następujące dokumenty:</w:t>
      </w:r>
      <w:r w:rsidRPr="006746D8">
        <w:rPr>
          <w:rFonts w:ascii="Times New Roman" w:hAnsi="Times New Roman"/>
        </w:rPr>
        <w:tab/>
      </w:r>
    </w:p>
    <w:p w14:paraId="64E48BC5" w14:textId="2819C8F1" w:rsidR="00F93699" w:rsidRPr="006746D8" w:rsidRDefault="00F93699" w:rsidP="00EC1E10">
      <w:pPr>
        <w:spacing w:after="120"/>
        <w:jc w:val="both"/>
        <w:rPr>
          <w:rFonts w:ascii="Times New Roman" w:hAnsi="Times New Roman"/>
          <w:b/>
        </w:rPr>
      </w:pPr>
      <w:r w:rsidRPr="006746D8">
        <w:rPr>
          <w:rFonts w:ascii="Times New Roman" w:hAnsi="Times New Roman"/>
          <w:b/>
        </w:rPr>
        <w:t>9.1.</w:t>
      </w:r>
      <w:r w:rsidRPr="006746D8">
        <w:rPr>
          <w:rFonts w:ascii="Times New Roman" w:hAnsi="Times New Roman"/>
          <w:b/>
        </w:rPr>
        <w:tab/>
        <w:t>W celu potwierdzenia, że wykonawca posiada uprawnienia do wykonywania określonej działalności</w:t>
      </w:r>
    </w:p>
    <w:p w14:paraId="2ED2F350" w14:textId="7FE71663" w:rsidR="00F93699" w:rsidRPr="006746D8" w:rsidRDefault="00F93699" w:rsidP="00EB50D3">
      <w:pPr>
        <w:spacing w:after="120"/>
        <w:ind w:left="567" w:hanging="567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9.1.1. Zezwolenie na prowadzenie działalności w zakresie transportu odpadów na składowisko odpadów niebezpiecznych, zgodnie z wymogami ustawy z dnia 14 grudnia 2012</w:t>
      </w:r>
      <w:r w:rsidR="00330C6E">
        <w:rPr>
          <w:rFonts w:ascii="Times New Roman" w:hAnsi="Times New Roman"/>
        </w:rPr>
        <w:t xml:space="preserve"> </w:t>
      </w:r>
      <w:r w:rsidRPr="006746D8">
        <w:rPr>
          <w:rFonts w:ascii="Times New Roman" w:hAnsi="Times New Roman"/>
        </w:rPr>
        <w:t>r. o odpadach o odpadach lub inny obowiązujący na rok 2017 dokument, o którym mowa w art. 6 ust. 1 pkt 1 Rozporządzenia Ministra Gospodarki, Pracy i Polityki Społecznej z dnia 2 kwietnia 2004</w:t>
      </w:r>
      <w:r w:rsidR="00330C6E">
        <w:rPr>
          <w:rFonts w:ascii="Times New Roman" w:hAnsi="Times New Roman"/>
        </w:rPr>
        <w:t xml:space="preserve"> </w:t>
      </w:r>
      <w:r w:rsidRPr="006746D8">
        <w:rPr>
          <w:rFonts w:ascii="Times New Roman" w:hAnsi="Times New Roman"/>
        </w:rPr>
        <w:t>r. w sprawie sposobów i warunków bezpiecznego użytkowania i usuwania wyrobów zawierających azbest.</w:t>
      </w:r>
      <w:r w:rsidRPr="006746D8">
        <w:rPr>
          <w:rFonts w:ascii="Times New Roman" w:hAnsi="Times New Roman"/>
        </w:rPr>
        <w:tab/>
        <w:t xml:space="preserve"> </w:t>
      </w:r>
    </w:p>
    <w:p w14:paraId="6DCD095E" w14:textId="77777777" w:rsidR="00F93699" w:rsidRPr="006746D8" w:rsidRDefault="00F93699" w:rsidP="00EB50D3">
      <w:pPr>
        <w:spacing w:after="120"/>
        <w:ind w:left="709" w:hanging="709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9.1.2. Umowę na odbiór odpadów zawierających azbest bądź inny równoważny dokument potwierdzający, że Wykonawca na czas trwania umowy na wykonanie niniejszego zadania </w:t>
      </w:r>
      <w:r w:rsidR="00EC1E10" w:rsidRPr="006746D8">
        <w:rPr>
          <w:rFonts w:ascii="Times New Roman" w:hAnsi="Times New Roman"/>
        </w:rPr>
        <w:t xml:space="preserve">będzie posiadał stosowną umowę </w:t>
      </w:r>
      <w:r w:rsidRPr="006746D8">
        <w:rPr>
          <w:rFonts w:ascii="Times New Roman" w:hAnsi="Times New Roman"/>
        </w:rPr>
        <w:t>z podmiotem uprawnionym do prowadzenia działalności w zakresie odzysku lub unieszkodliwienia tych odpadów lub posiadającym zezwolenie na prowadzenie takiej działalności.</w:t>
      </w:r>
    </w:p>
    <w:p w14:paraId="6DED5C06" w14:textId="77777777" w:rsidR="00F93699" w:rsidRPr="006746D8" w:rsidRDefault="00F93699" w:rsidP="00EC1E10">
      <w:pPr>
        <w:spacing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9.1.3.  Oświadczenie, o spełnianiu warunków udziału w postępowaniu.</w:t>
      </w:r>
    </w:p>
    <w:p w14:paraId="45F03C34" w14:textId="77777777" w:rsidR="00F93699" w:rsidRPr="006746D8" w:rsidRDefault="00F93699" w:rsidP="00EC1E10">
      <w:pPr>
        <w:spacing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9.1.4. Inne uprawnienia, jeżeli przepisy prawa nakładają obowiązek ich posiadania</w:t>
      </w:r>
    </w:p>
    <w:p w14:paraId="2C4271A1" w14:textId="77777777" w:rsidR="00F93699" w:rsidRPr="006746D8" w:rsidRDefault="00F93699" w:rsidP="00373526">
      <w:pPr>
        <w:spacing w:after="120"/>
        <w:ind w:left="567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Wykonawcy wspólnie ubiegający się o udzielenie zamówienia muszą wykazać, że łącznie spełniają ww. warunek. Zamawiający dokona oceny spełniania warunku na podstawie złożonych dokumentów, uwzględniając zapisy art. 26 ust. 3 ustawy, wg formuły spełnia lub nie spełnia</w:t>
      </w:r>
    </w:p>
    <w:p w14:paraId="0C0E060F" w14:textId="77777777" w:rsidR="00F93699" w:rsidRPr="006746D8" w:rsidRDefault="00F93699" w:rsidP="00EC1E10">
      <w:pPr>
        <w:spacing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  <w:b/>
        </w:rPr>
        <w:t>9.2.</w:t>
      </w:r>
      <w:r w:rsidRPr="006746D8">
        <w:rPr>
          <w:rFonts w:ascii="Times New Roman" w:hAnsi="Times New Roman"/>
        </w:rPr>
        <w:tab/>
      </w:r>
      <w:r w:rsidRPr="006746D8">
        <w:rPr>
          <w:rFonts w:ascii="Times New Roman" w:hAnsi="Times New Roman"/>
          <w:b/>
        </w:rPr>
        <w:t xml:space="preserve">W celu potwierdzenia opisanego przez Zamawiającego warunku posiadania przez wykonawcę niezbędnej wiedzy i doświadczenia oraz dysponowania potencjałem technicznym </w:t>
      </w:r>
      <w:r w:rsidR="0050481C" w:rsidRPr="006746D8">
        <w:rPr>
          <w:rFonts w:ascii="Times New Roman" w:hAnsi="Times New Roman"/>
          <w:b/>
        </w:rPr>
        <w:br/>
      </w:r>
      <w:r w:rsidRPr="006746D8">
        <w:rPr>
          <w:rFonts w:ascii="Times New Roman" w:hAnsi="Times New Roman"/>
          <w:b/>
        </w:rPr>
        <w:t>i osobami zdolnymi do wykonania zamówienia:</w:t>
      </w:r>
    </w:p>
    <w:p w14:paraId="110B1564" w14:textId="77777777" w:rsidR="00F93699" w:rsidRPr="006746D8" w:rsidRDefault="00F93699" w:rsidP="00373526">
      <w:pPr>
        <w:spacing w:after="120"/>
        <w:ind w:left="709" w:hanging="709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9.2.1. </w:t>
      </w:r>
      <w:r w:rsidRPr="006746D8">
        <w:rPr>
          <w:rFonts w:ascii="Times New Roman" w:hAnsi="Times New Roman"/>
        </w:rPr>
        <w:tab/>
        <w:t>Wykazu wykonanych, a w przypadku świadczeń okresowych lub ciągłych, również wykonywanych, głównych usług w okresie ostatnich trzech lat minimum 2 usług przed upływem terminu</w:t>
      </w:r>
      <w:r w:rsidRPr="006746D8">
        <w:rPr>
          <w:rFonts w:ascii="Times New Roman" w:hAnsi="Times New Roman"/>
          <w:b/>
        </w:rPr>
        <w:t xml:space="preserve"> </w:t>
      </w:r>
      <w:r w:rsidRPr="006746D8">
        <w:rPr>
          <w:rFonts w:ascii="Times New Roman" w:hAnsi="Times New Roman"/>
        </w:rPr>
        <w:t>składania ofert</w:t>
      </w:r>
      <w:r w:rsidR="00EC1E10" w:rsidRPr="006746D8">
        <w:rPr>
          <w:rFonts w:ascii="Times New Roman" w:hAnsi="Times New Roman"/>
          <w:b/>
        </w:rPr>
        <w:t xml:space="preserve">, </w:t>
      </w:r>
      <w:r w:rsidRPr="006746D8">
        <w:rPr>
          <w:rFonts w:ascii="Times New Roman" w:hAnsi="Times New Roman"/>
        </w:rPr>
        <w:t>a jeżeli okres prowadzenia działalności jest krótszy, w tym okresie</w:t>
      </w:r>
      <w:r w:rsidRPr="006746D8">
        <w:rPr>
          <w:rFonts w:ascii="Times New Roman" w:hAnsi="Times New Roman"/>
          <w:b/>
        </w:rPr>
        <w:t xml:space="preserve">, </w:t>
      </w:r>
      <w:r w:rsidRPr="006746D8">
        <w:rPr>
          <w:rFonts w:ascii="Times New Roman" w:hAnsi="Times New Roman"/>
        </w:rPr>
        <w:t xml:space="preserve">odpowiadających swoim rodzajem usługom, stanowiącym przedmiot zamówienia, </w:t>
      </w:r>
      <w:r w:rsidR="0050481C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 xml:space="preserve">o wartości nie mniejszej niż </w:t>
      </w:r>
      <w:r w:rsidR="007D35B5" w:rsidRPr="006746D8">
        <w:rPr>
          <w:rFonts w:ascii="Times New Roman" w:hAnsi="Times New Roman"/>
        </w:rPr>
        <w:t>50</w:t>
      </w:r>
      <w:r w:rsidRPr="006746D8">
        <w:rPr>
          <w:rFonts w:ascii="Times New Roman" w:hAnsi="Times New Roman"/>
        </w:rPr>
        <w:t>.000 zł brutto na jedną usługę.</w:t>
      </w:r>
    </w:p>
    <w:p w14:paraId="714049AF" w14:textId="77777777" w:rsidR="00F93699" w:rsidRPr="006746D8" w:rsidRDefault="00F93699" w:rsidP="00EC1E10">
      <w:pPr>
        <w:spacing w:after="120"/>
        <w:ind w:left="851" w:hanging="851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9.2.2 Oświadczenie, o spełnianiu warunków udziału w postępowaniu.</w:t>
      </w:r>
    </w:p>
    <w:p w14:paraId="4A57ACCB" w14:textId="77777777" w:rsidR="00F93699" w:rsidRPr="006746D8" w:rsidRDefault="00F93699" w:rsidP="00EC1E10">
      <w:pPr>
        <w:spacing w:after="120"/>
        <w:ind w:left="708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 xml:space="preserve">W wykazie tym należy podać wartości, podmioty, daty wykonania i podmioty, na rzecz których usługi zostały wykonane. Podać wartości, przedmiot, daty wykonania </w:t>
      </w:r>
      <w:r w:rsidRPr="006746D8">
        <w:rPr>
          <w:rFonts w:ascii="Times New Roman" w:hAnsi="Times New Roman"/>
          <w:i/>
        </w:rPr>
        <w:t>(Zał. Nr.3).</w:t>
      </w:r>
      <w:r w:rsidRPr="006746D8">
        <w:rPr>
          <w:rFonts w:ascii="Times New Roman" w:hAnsi="Times New Roman"/>
        </w:rPr>
        <w:t>Do wykazu należy dołączyć</w:t>
      </w:r>
      <w:r w:rsidRPr="006746D8">
        <w:rPr>
          <w:rFonts w:ascii="Times New Roman" w:hAnsi="Times New Roman"/>
          <w:b/>
        </w:rPr>
        <w:t xml:space="preserve"> </w:t>
      </w:r>
      <w:r w:rsidRPr="006746D8">
        <w:rPr>
          <w:rFonts w:ascii="Times New Roman" w:hAnsi="Times New Roman"/>
        </w:rPr>
        <w:t>dowody, potwierdzające, że wskazane usługi zostały wykonane lub są wykonywane należycie.</w:t>
      </w:r>
    </w:p>
    <w:p w14:paraId="208CC915" w14:textId="77777777" w:rsidR="00F93699" w:rsidRPr="006746D8" w:rsidRDefault="00F93699" w:rsidP="00EC1E10">
      <w:pPr>
        <w:spacing w:after="120"/>
        <w:ind w:left="708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Wykonawcy wspólnie ubiegający się o udzielenie zamówienia muszą wykazać, że łącznie spełniają ww. warunek. Zamawiający dokona oceny spełniania warunku na podstawie złożonych dokumentów, uwzględniając zapisy art. 26 ust. 3 ustawy, wg formuły spełnia lub nie spełnia.</w:t>
      </w:r>
    </w:p>
    <w:p w14:paraId="540ADC3B" w14:textId="77777777" w:rsidR="00F93699" w:rsidRPr="006746D8" w:rsidRDefault="00F93699" w:rsidP="00EC1E10">
      <w:pPr>
        <w:spacing w:after="120"/>
        <w:ind w:left="993"/>
        <w:jc w:val="both"/>
        <w:rPr>
          <w:rFonts w:ascii="Times New Roman" w:hAnsi="Times New Roman"/>
        </w:rPr>
      </w:pPr>
    </w:p>
    <w:p w14:paraId="3FAFA6B7" w14:textId="77777777" w:rsidR="00F93699" w:rsidRPr="006746D8" w:rsidRDefault="00F93699" w:rsidP="00EC1E10">
      <w:pPr>
        <w:spacing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  <w:b/>
        </w:rPr>
        <w:t>9.3.</w:t>
      </w:r>
      <w:r w:rsidRPr="006746D8">
        <w:rPr>
          <w:rFonts w:ascii="Times New Roman" w:hAnsi="Times New Roman"/>
        </w:rPr>
        <w:t xml:space="preserve"> </w:t>
      </w:r>
      <w:r w:rsidRPr="006746D8">
        <w:rPr>
          <w:rFonts w:ascii="Times New Roman" w:hAnsi="Times New Roman"/>
          <w:b/>
        </w:rPr>
        <w:t>W celu potwierdzenia opisanego warunku znajdowania się wykonawcy w sytuacji ekonomicznej i finansowej zapewniającej wykonanie zamówienia:</w:t>
      </w:r>
    </w:p>
    <w:p w14:paraId="509B87CE" w14:textId="77777777" w:rsidR="00F93699" w:rsidRPr="006746D8" w:rsidRDefault="00A35E1C" w:rsidP="00EC1E10">
      <w:pPr>
        <w:spacing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9</w:t>
      </w:r>
      <w:r w:rsidR="00F93699" w:rsidRPr="006746D8">
        <w:rPr>
          <w:rFonts w:ascii="Times New Roman" w:hAnsi="Times New Roman"/>
        </w:rPr>
        <w:t>.3.1 Oświadczenie, o spełnianiu warunków udziału w postępowaniu.</w:t>
      </w:r>
    </w:p>
    <w:p w14:paraId="79B5D50E" w14:textId="77777777" w:rsidR="00F93699" w:rsidRPr="006746D8" w:rsidRDefault="00F93699" w:rsidP="00EC1E10">
      <w:pPr>
        <w:spacing w:after="120"/>
        <w:ind w:left="708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lastRenderedPageBreak/>
        <w:t>Wykonawcy wspólnie ubiegający się o udzielenie zamówienia muszą wykazać, że łącznie spełniają ww. warunek. Zamawiający dokona oceny spełniania warunku na podstawie złożonych dokumentów, uwzględniając zapisy art. 26 ust. 3 ustawy, wg formuły spełnia lub nie spełnia.</w:t>
      </w:r>
    </w:p>
    <w:p w14:paraId="4FBB7784" w14:textId="77777777" w:rsidR="00F93699" w:rsidRPr="006746D8" w:rsidRDefault="00F93699" w:rsidP="00EC1E10">
      <w:pPr>
        <w:spacing w:after="120"/>
        <w:ind w:left="1985" w:hanging="851"/>
        <w:jc w:val="both"/>
        <w:rPr>
          <w:rFonts w:ascii="Times New Roman" w:hAnsi="Times New Roman"/>
        </w:rPr>
      </w:pPr>
    </w:p>
    <w:p w14:paraId="65E4DF7D" w14:textId="77777777" w:rsidR="00F93699" w:rsidRPr="006746D8" w:rsidRDefault="00F93699" w:rsidP="00EC1E10">
      <w:pPr>
        <w:spacing w:after="120"/>
        <w:jc w:val="both"/>
        <w:rPr>
          <w:rFonts w:ascii="Times New Roman" w:hAnsi="Times New Roman"/>
          <w:b/>
        </w:rPr>
      </w:pPr>
      <w:r w:rsidRPr="006746D8">
        <w:rPr>
          <w:rFonts w:ascii="Times New Roman" w:hAnsi="Times New Roman"/>
          <w:b/>
        </w:rPr>
        <w:t>10. W celu wykazania braku podstaw do wykluczenia z postępowania o udzielenie zamówienia Wykonawcy</w:t>
      </w:r>
      <w:r w:rsidR="00D42D3B" w:rsidRPr="006746D8">
        <w:rPr>
          <w:rFonts w:ascii="Times New Roman" w:hAnsi="Times New Roman"/>
          <w:b/>
        </w:rPr>
        <w:t>, przedstawić należy:</w:t>
      </w:r>
    </w:p>
    <w:p w14:paraId="185EA4C4" w14:textId="4698BC1B" w:rsidR="00EC1E10" w:rsidRPr="006746D8" w:rsidRDefault="00373526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O</w:t>
      </w:r>
      <w:r w:rsidR="00F93699" w:rsidRPr="006746D8">
        <w:rPr>
          <w:rFonts w:ascii="Times New Roman" w:hAnsi="Times New Roman"/>
        </w:rPr>
        <w:t xml:space="preserve">świadczenie Wykonawcy o braku podstaw do wykluczenia, którego wzór zawarto </w:t>
      </w:r>
      <w:r w:rsidR="0050481C" w:rsidRPr="006746D8">
        <w:rPr>
          <w:rFonts w:ascii="Times New Roman" w:hAnsi="Times New Roman"/>
        </w:rPr>
        <w:br/>
      </w:r>
      <w:r w:rsidR="00F93699" w:rsidRPr="006746D8">
        <w:rPr>
          <w:rFonts w:ascii="Times New Roman" w:hAnsi="Times New Roman"/>
        </w:rPr>
        <w:t>w treści formularza oferty;</w:t>
      </w:r>
    </w:p>
    <w:p w14:paraId="01E3AB54" w14:textId="669FA33E" w:rsidR="00EC1E10" w:rsidRPr="006746D8" w:rsidRDefault="00373526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</w:t>
      </w:r>
      <w:r w:rsidR="00F93699" w:rsidRPr="006746D8">
        <w:rPr>
          <w:rFonts w:ascii="Times New Roman" w:hAnsi="Times New Roman"/>
        </w:rPr>
        <w:t xml:space="preserve">ktualny odpis z właściwego rejestru lub z centralnej ewidencji i informacji </w:t>
      </w:r>
      <w:r w:rsidR="00D42D3B" w:rsidRPr="006746D8">
        <w:rPr>
          <w:rFonts w:ascii="Times New Roman" w:hAnsi="Times New Roman"/>
        </w:rPr>
        <w:br/>
      </w:r>
      <w:r w:rsidR="00F93699" w:rsidRPr="006746D8">
        <w:rPr>
          <w:rFonts w:ascii="Times New Roman" w:hAnsi="Times New Roman"/>
        </w:rPr>
        <w:t xml:space="preserve">o działalności gospodarczej jeżeli odrębne przepisy wymagają wpisu do rejestru, w celu wykazania braku podstaw do wykluczenia w oparciu o art. 24 ust. 1 pkt 2 ustawy, </w:t>
      </w:r>
      <w:r w:rsidR="00F93699" w:rsidRPr="006746D8">
        <w:rPr>
          <w:rFonts w:ascii="Times New Roman" w:hAnsi="Times New Roman"/>
          <w:b/>
        </w:rPr>
        <w:t>wystawiony nie wcześniej niż 6 miesięcy przed upływem terminu składania ofert</w:t>
      </w:r>
      <w:r w:rsidR="00F93699" w:rsidRPr="006746D8">
        <w:rPr>
          <w:rFonts w:ascii="Times New Roman" w:hAnsi="Times New Roman"/>
        </w:rPr>
        <w:t xml:space="preserve">; </w:t>
      </w:r>
    </w:p>
    <w:p w14:paraId="16306ADE" w14:textId="77777777" w:rsidR="00EC1E10" w:rsidRPr="006746D8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ascii="Times New Roman" w:hAnsi="Times New Roman"/>
          <w:u w:val="single"/>
        </w:rPr>
      </w:pPr>
      <w:r w:rsidRPr="006746D8">
        <w:rPr>
          <w:rFonts w:ascii="Times New Roman" w:hAnsi="Times New Roman"/>
        </w:rPr>
        <w:t xml:space="preserve">Wszystkie dokumenty są składane w oryginale, bądź w poświadczonych za zgodność </w:t>
      </w:r>
      <w:r w:rsidR="0050481C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>z oryginałem kopiach, podpisanych przez osobę uprawnioną do składania oświadczeń woli w imieniu wykonawcy, przy czym w oryginale należy złożyć oświadczenie o spełnianiu warunków udziału w postępowaniu i listę podmiotów należących do tej samej grupy kapitałowej</w:t>
      </w:r>
      <w:r w:rsidRPr="006746D8">
        <w:rPr>
          <w:rFonts w:ascii="Times New Roman" w:hAnsi="Times New Roman"/>
          <w:bCs/>
        </w:rPr>
        <w:t xml:space="preserve"> lub informację o tym, że Wykonawca nie należy do grupy kapitałowej.</w:t>
      </w:r>
    </w:p>
    <w:p w14:paraId="5A8086B7" w14:textId="77777777" w:rsidR="00EC1E10" w:rsidRPr="006746D8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ascii="Times New Roman" w:hAnsi="Times New Roman"/>
          <w:u w:val="single"/>
        </w:rPr>
      </w:pPr>
      <w:r w:rsidRPr="006746D8">
        <w:rPr>
          <w:rFonts w:ascii="Times New Roman" w:hAnsi="Times New Roman"/>
        </w:rPr>
        <w:t xml:space="preserve">Wykonawcy mogą wspólnie ubiegać się o udzielenie zamówienia. Zgodnie z art. 23 ustawy </w:t>
      </w:r>
      <w:proofErr w:type="spellStart"/>
      <w:r w:rsidRPr="006746D8">
        <w:rPr>
          <w:rFonts w:ascii="Times New Roman" w:hAnsi="Times New Roman"/>
        </w:rPr>
        <w:t>Pzp</w:t>
      </w:r>
      <w:proofErr w:type="spellEnd"/>
      <w:r w:rsidRPr="006746D8">
        <w:rPr>
          <w:rFonts w:ascii="Times New Roman" w:hAnsi="Times New Roman"/>
        </w:rPr>
        <w:t xml:space="preserve"> zapisy SIWZ dotyczące Wykonawcy stosuje się odpowiednio do Wykonawców wspólnie ubiegających się o  udzielenie zamówienia. W takim przypadku Wykonawcy ustanawiają pełnomocnika do reprezentowania ich w postępowaniu o udzielenie zamówienia albo reprezentowania w postępowaniu i zawarcia umowy w sprawie zamówienia publicznego. Pełnomocnictwo należy złożyć w oryginale lub kopii poświadczonej notarialnie. Wykonawcy wspólnie ubiegający się o udzielenie niniejszego zamówienia ponoszą solidarną odpowiedzialność za niewykonanie lub nienależyte wykonanie zamówienia. Każdy oddzielnie z Wykonawców występujących wspólnie nie może podlegać wykluczeniu z postępowania na podstawie art. 24.ust.1 i 2 </w:t>
      </w:r>
      <w:proofErr w:type="spellStart"/>
      <w:r w:rsidRPr="006746D8">
        <w:rPr>
          <w:rFonts w:ascii="Times New Roman" w:hAnsi="Times New Roman"/>
        </w:rPr>
        <w:t>Pzp</w:t>
      </w:r>
      <w:proofErr w:type="spellEnd"/>
      <w:r w:rsidRPr="006746D8">
        <w:rPr>
          <w:rFonts w:ascii="Times New Roman" w:hAnsi="Times New Roman"/>
        </w:rPr>
        <w:t xml:space="preserve">. </w:t>
      </w:r>
    </w:p>
    <w:p w14:paraId="0FBCF094" w14:textId="77777777" w:rsidR="00F93699" w:rsidRPr="006746D8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ascii="Times New Roman" w:hAnsi="Times New Roman"/>
          <w:u w:val="single"/>
        </w:rPr>
      </w:pPr>
      <w:r w:rsidRPr="006746D8">
        <w:rPr>
          <w:rFonts w:ascii="Times New Roman" w:hAnsi="Times New Roman"/>
        </w:rPr>
        <w:t xml:space="preserve">Każdy z Wykonawców wspólnie ubiegający się o udzielenie zamówienia składa w ofercie dokumenty potwierdzające spełnienie warunku nie podlegania wykluczeniu </w:t>
      </w:r>
      <w:r w:rsidR="0050481C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 xml:space="preserve">z postępowania. </w:t>
      </w:r>
    </w:p>
    <w:p w14:paraId="5E6605ED" w14:textId="77777777" w:rsidR="00EC1E10" w:rsidRPr="006746D8" w:rsidRDefault="00EC1E10" w:rsidP="0050481C">
      <w:pPr>
        <w:pStyle w:val="Akapitzlist"/>
        <w:tabs>
          <w:tab w:val="center" w:pos="7354"/>
          <w:tab w:val="right" w:pos="11890"/>
        </w:tabs>
        <w:suppressAutoHyphens/>
        <w:ind w:left="1124"/>
        <w:jc w:val="both"/>
        <w:rPr>
          <w:rFonts w:ascii="Times New Roman" w:hAnsi="Times New Roman"/>
          <w:u w:val="single"/>
        </w:rPr>
      </w:pPr>
    </w:p>
    <w:p w14:paraId="0AFE3CBA" w14:textId="77777777" w:rsidR="00F93699" w:rsidRPr="006746D8" w:rsidRDefault="00F93699" w:rsidP="00EC1E10">
      <w:pPr>
        <w:pStyle w:val="Akapitzlist"/>
        <w:numPr>
          <w:ilvl w:val="0"/>
          <w:numId w:val="14"/>
        </w:numPr>
        <w:spacing w:after="120"/>
        <w:jc w:val="both"/>
        <w:rPr>
          <w:rFonts w:ascii="Times New Roman" w:hAnsi="Times New Roman"/>
          <w:b/>
          <w:bCs/>
        </w:rPr>
      </w:pPr>
      <w:r w:rsidRPr="006746D8">
        <w:rPr>
          <w:rFonts w:ascii="Times New Roman" w:hAnsi="Times New Roman"/>
          <w:b/>
          <w:bCs/>
        </w:rPr>
        <w:t>Termin związania ofertą</w:t>
      </w:r>
    </w:p>
    <w:p w14:paraId="566C6710" w14:textId="77777777" w:rsidR="00EC1E10" w:rsidRPr="006746D8" w:rsidRDefault="00F93699" w:rsidP="00EC1E10">
      <w:pPr>
        <w:pStyle w:val="Akapitzlist"/>
        <w:numPr>
          <w:ilvl w:val="1"/>
          <w:numId w:val="18"/>
        </w:numPr>
        <w:spacing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Wykonawca składając ofertę pozostaje nią związany przez okres 30 dni. Bieg terminu związania ofertą rozpoczyna się wraz z dniem wskazanym jako termin składania ofert.</w:t>
      </w:r>
    </w:p>
    <w:p w14:paraId="17BAB332" w14:textId="77777777" w:rsidR="00EC1E10" w:rsidRPr="006746D8" w:rsidRDefault="00F93699" w:rsidP="00EC1E10">
      <w:pPr>
        <w:pStyle w:val="Akapitzlist"/>
        <w:numPr>
          <w:ilvl w:val="1"/>
          <w:numId w:val="18"/>
        </w:numPr>
        <w:spacing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 uzasadnionych przypadkach, co najmniej na 3 dni przed upływem terminu związania ofertą, Zamawiający może jednokrotnie zwrócić się do Wykonawców o wyrażenie zgody na przedłużenie tego terminu o oznaczony okres, nie dłuższy jednak niż 30 dni.</w:t>
      </w:r>
    </w:p>
    <w:p w14:paraId="70794B98" w14:textId="77777777" w:rsidR="00F93699" w:rsidRPr="006746D8" w:rsidRDefault="00F93699" w:rsidP="00EC1E10">
      <w:pPr>
        <w:pStyle w:val="Akapitzlist"/>
        <w:numPr>
          <w:ilvl w:val="1"/>
          <w:numId w:val="18"/>
        </w:numPr>
        <w:spacing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  <w:bCs/>
        </w:rPr>
        <w:t>Wykonawca samodzielnie może przedłużyć termin związania ofertą.</w:t>
      </w:r>
    </w:p>
    <w:p w14:paraId="7855FC87" w14:textId="77777777" w:rsidR="00EC1E10" w:rsidRPr="006746D8" w:rsidRDefault="00EC1E10" w:rsidP="00EC1E10">
      <w:pPr>
        <w:pStyle w:val="Akapitzlist"/>
        <w:spacing w:after="120"/>
        <w:ind w:left="480"/>
        <w:jc w:val="both"/>
        <w:rPr>
          <w:rFonts w:ascii="Times New Roman" w:hAnsi="Times New Roman"/>
        </w:rPr>
      </w:pPr>
    </w:p>
    <w:p w14:paraId="15C5C00E" w14:textId="7DAC2E8A" w:rsidR="00F93699" w:rsidRPr="006746D8" w:rsidRDefault="00F93699" w:rsidP="00EC1E10">
      <w:pPr>
        <w:numPr>
          <w:ilvl w:val="0"/>
          <w:numId w:val="14"/>
        </w:numPr>
        <w:spacing w:after="120"/>
        <w:ind w:left="567" w:hanging="567"/>
        <w:jc w:val="both"/>
        <w:rPr>
          <w:rFonts w:ascii="Times New Roman" w:hAnsi="Times New Roman"/>
          <w:b/>
          <w:bCs/>
        </w:rPr>
      </w:pPr>
      <w:r w:rsidRPr="006746D8">
        <w:rPr>
          <w:rFonts w:ascii="Times New Roman" w:hAnsi="Times New Roman"/>
          <w:b/>
          <w:bCs/>
        </w:rPr>
        <w:t>Informacje o sposobie porozumiewania się Zamawiającego z Wykonawcami oraz przekazywania oświadczeń i dokumentów, a także wskazanie osoby uprawnionej do porozumiewania się z</w:t>
      </w:r>
      <w:r w:rsidR="008208F3">
        <w:rPr>
          <w:rFonts w:ascii="Times New Roman" w:hAnsi="Times New Roman"/>
          <w:b/>
          <w:bCs/>
        </w:rPr>
        <w:t xml:space="preserve"> </w:t>
      </w:r>
      <w:r w:rsidRPr="006746D8">
        <w:rPr>
          <w:rFonts w:ascii="Times New Roman" w:hAnsi="Times New Roman"/>
          <w:b/>
          <w:bCs/>
        </w:rPr>
        <w:t>Wykonawcami</w:t>
      </w:r>
    </w:p>
    <w:p w14:paraId="5E659A0C" w14:textId="77777777" w:rsidR="00F93699" w:rsidRPr="006746D8" w:rsidRDefault="00F93699" w:rsidP="00EC1E10">
      <w:pPr>
        <w:pStyle w:val="Akapitzlist"/>
        <w:numPr>
          <w:ilvl w:val="1"/>
          <w:numId w:val="19"/>
        </w:numPr>
        <w:spacing w:after="120"/>
        <w:ind w:left="567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 niniejszym postępowaniu wszelkie oświadczenia, wnioski, zawiadomienia oraz informacje przekazywane będą w formie</w:t>
      </w:r>
      <w:r w:rsidR="0050481C" w:rsidRPr="006746D8">
        <w:rPr>
          <w:rFonts w:ascii="Times New Roman" w:hAnsi="Times New Roman"/>
        </w:rPr>
        <w:t>:</w:t>
      </w:r>
      <w:r w:rsidRPr="006746D8">
        <w:rPr>
          <w:rFonts w:ascii="Times New Roman" w:hAnsi="Times New Roman"/>
        </w:rPr>
        <w:t xml:space="preserve"> </w:t>
      </w:r>
    </w:p>
    <w:p w14:paraId="7AD3AAB4" w14:textId="4A829292" w:rsidR="00EC1E10" w:rsidRPr="006746D8" w:rsidRDefault="00F93699" w:rsidP="00D57FFD">
      <w:pPr>
        <w:numPr>
          <w:ilvl w:val="0"/>
          <w:numId w:val="8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lastRenderedPageBreak/>
        <w:t xml:space="preserve">drogą elektroniczną </w:t>
      </w:r>
      <w:r w:rsidR="0050481C" w:rsidRPr="006746D8">
        <w:rPr>
          <w:rFonts w:ascii="Times New Roman" w:hAnsi="Times New Roman"/>
        </w:rPr>
        <w:t xml:space="preserve">na adres e-mail: </w:t>
      </w:r>
      <w:hyperlink r:id="rId5" w:history="1">
        <w:r w:rsidR="009A4447" w:rsidRPr="00706BD9">
          <w:rPr>
            <w:rStyle w:val="Hipercze"/>
            <w:rFonts w:ascii="Times New Roman" w:hAnsi="Times New Roman"/>
          </w:rPr>
          <w:t>piort.grodzki@zlawies.pl</w:t>
        </w:r>
      </w:hyperlink>
      <w:r w:rsidR="009A4447">
        <w:rPr>
          <w:rFonts w:ascii="Times New Roman" w:hAnsi="Times New Roman"/>
        </w:rPr>
        <w:t xml:space="preserve"> oraz </w:t>
      </w:r>
      <w:hyperlink r:id="rId6" w:history="1">
        <w:r w:rsidR="009A4447" w:rsidRPr="00706BD9">
          <w:rPr>
            <w:rStyle w:val="Hipercze"/>
            <w:rFonts w:ascii="Times New Roman" w:hAnsi="Times New Roman"/>
          </w:rPr>
          <w:t>paulina.zakierska@zlawies.pl</w:t>
        </w:r>
      </w:hyperlink>
      <w:r w:rsidR="009A4447">
        <w:rPr>
          <w:rFonts w:ascii="Times New Roman" w:hAnsi="Times New Roman"/>
        </w:rPr>
        <w:t xml:space="preserve"> </w:t>
      </w:r>
    </w:p>
    <w:p w14:paraId="2548AE42" w14:textId="77777777" w:rsidR="00EC1E10" w:rsidRPr="006746D8" w:rsidRDefault="00F93699" w:rsidP="0050481C">
      <w:pPr>
        <w:pStyle w:val="Akapitzlist"/>
        <w:numPr>
          <w:ilvl w:val="1"/>
          <w:numId w:val="19"/>
        </w:numPr>
        <w:spacing w:after="120"/>
        <w:ind w:left="567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Jeżeli Zamawiający lub Wykonawca przekazują korespondencję za pomocą faksu lub elektronicznie – każda ze stron na żądanie drugiej niezwłocznie potwierdza fakt ich otrzymania Zamawiający informuje, iż może dokonać unieważnienia zapytania ofertowego na każdym etapie postępowania bez podania przyczyn.</w:t>
      </w:r>
    </w:p>
    <w:p w14:paraId="7051DEFC" w14:textId="77777777" w:rsidR="00EC1E10" w:rsidRPr="006746D8" w:rsidRDefault="00EC1E10" w:rsidP="00EC1E10">
      <w:pPr>
        <w:pStyle w:val="Akapitzlist"/>
        <w:spacing w:after="120"/>
        <w:ind w:left="567"/>
        <w:jc w:val="both"/>
        <w:rPr>
          <w:rFonts w:ascii="Times New Roman" w:hAnsi="Times New Roman"/>
        </w:rPr>
      </w:pPr>
    </w:p>
    <w:p w14:paraId="44A64B5E" w14:textId="77777777" w:rsidR="00F93699" w:rsidRPr="006746D8" w:rsidRDefault="00F93699" w:rsidP="0050481C">
      <w:pPr>
        <w:pStyle w:val="Akapitzlist"/>
        <w:numPr>
          <w:ilvl w:val="0"/>
          <w:numId w:val="14"/>
        </w:numPr>
        <w:spacing w:after="120"/>
        <w:jc w:val="both"/>
        <w:rPr>
          <w:rFonts w:ascii="Times New Roman" w:hAnsi="Times New Roman"/>
          <w:b/>
          <w:bCs/>
        </w:rPr>
      </w:pPr>
      <w:r w:rsidRPr="006746D8">
        <w:rPr>
          <w:rFonts w:ascii="Times New Roman" w:hAnsi="Times New Roman"/>
          <w:b/>
          <w:bCs/>
        </w:rPr>
        <w:t>Opis sposobu przygotowania ofert</w:t>
      </w:r>
    </w:p>
    <w:p w14:paraId="3AA62E50" w14:textId="77777777" w:rsidR="00F93699" w:rsidRPr="006746D8" w:rsidRDefault="00F93699" w:rsidP="00EC1E10">
      <w:pPr>
        <w:pStyle w:val="Tekstpodstawowy"/>
        <w:numPr>
          <w:ilvl w:val="1"/>
          <w:numId w:val="20"/>
        </w:numPr>
        <w:tabs>
          <w:tab w:val="num" w:pos="1724"/>
        </w:tabs>
        <w:spacing w:line="276" w:lineRule="auto"/>
        <w:ind w:right="57"/>
        <w:jc w:val="both"/>
        <w:rPr>
          <w:sz w:val="22"/>
          <w:szCs w:val="22"/>
        </w:rPr>
      </w:pPr>
      <w:r w:rsidRPr="006746D8">
        <w:rPr>
          <w:sz w:val="22"/>
          <w:szCs w:val="22"/>
        </w:rPr>
        <w:t>Podpisy.</w:t>
      </w:r>
    </w:p>
    <w:p w14:paraId="144B92C0" w14:textId="77777777" w:rsidR="00F93699" w:rsidRPr="006746D8" w:rsidRDefault="0050481C" w:rsidP="00EC1E10">
      <w:pPr>
        <w:pStyle w:val="Tekstpodstawowy"/>
        <w:spacing w:line="276" w:lineRule="auto"/>
        <w:ind w:right="57" w:firstLine="426"/>
        <w:jc w:val="both"/>
        <w:rPr>
          <w:b/>
          <w:sz w:val="22"/>
          <w:szCs w:val="22"/>
        </w:rPr>
      </w:pPr>
      <w:r w:rsidRPr="006746D8">
        <w:rPr>
          <w:b/>
          <w:sz w:val="22"/>
          <w:szCs w:val="22"/>
        </w:rPr>
        <w:t>Skan</w:t>
      </w:r>
      <w:r w:rsidR="00D57FFD" w:rsidRPr="006746D8">
        <w:rPr>
          <w:b/>
          <w:sz w:val="22"/>
          <w:szCs w:val="22"/>
        </w:rPr>
        <w:t>y</w:t>
      </w:r>
      <w:r w:rsidRPr="006746D8">
        <w:rPr>
          <w:b/>
          <w:sz w:val="22"/>
          <w:szCs w:val="22"/>
        </w:rPr>
        <w:t xml:space="preserve"> </w:t>
      </w:r>
      <w:r w:rsidR="00F93699" w:rsidRPr="006746D8">
        <w:rPr>
          <w:b/>
          <w:sz w:val="22"/>
          <w:szCs w:val="22"/>
        </w:rPr>
        <w:t>Ofert</w:t>
      </w:r>
      <w:r w:rsidRPr="006746D8">
        <w:rPr>
          <w:b/>
          <w:sz w:val="22"/>
          <w:szCs w:val="22"/>
        </w:rPr>
        <w:t>y</w:t>
      </w:r>
      <w:r w:rsidR="00F93699" w:rsidRPr="006746D8">
        <w:rPr>
          <w:b/>
          <w:sz w:val="22"/>
          <w:szCs w:val="22"/>
        </w:rPr>
        <w:t xml:space="preserve"> i oświadcze</w:t>
      </w:r>
      <w:r w:rsidRPr="006746D8">
        <w:rPr>
          <w:b/>
          <w:sz w:val="22"/>
          <w:szCs w:val="22"/>
        </w:rPr>
        <w:t>ń</w:t>
      </w:r>
      <w:r w:rsidR="00F93699" w:rsidRPr="006746D8">
        <w:rPr>
          <w:b/>
          <w:sz w:val="22"/>
          <w:szCs w:val="22"/>
        </w:rPr>
        <w:t xml:space="preserve"> muszą być podpisane przez:</w:t>
      </w:r>
    </w:p>
    <w:p w14:paraId="32498181" w14:textId="77777777" w:rsidR="00F93699" w:rsidRPr="006746D8" w:rsidRDefault="00F93699" w:rsidP="00EC1E10">
      <w:pPr>
        <w:pStyle w:val="Tekstpodstawowy"/>
        <w:numPr>
          <w:ilvl w:val="0"/>
          <w:numId w:val="7"/>
        </w:numPr>
        <w:tabs>
          <w:tab w:val="clear" w:pos="600"/>
        </w:tabs>
        <w:spacing w:line="276" w:lineRule="auto"/>
        <w:ind w:left="851" w:right="57" w:hanging="425"/>
        <w:jc w:val="both"/>
        <w:rPr>
          <w:b/>
          <w:sz w:val="22"/>
          <w:szCs w:val="22"/>
        </w:rPr>
      </w:pPr>
      <w:r w:rsidRPr="006746D8">
        <w:rPr>
          <w:sz w:val="22"/>
          <w:szCs w:val="22"/>
        </w:rPr>
        <w:t>osobę/osoby upoważnione do reprezentowania Wykonawcy/Wykonawców</w:t>
      </w:r>
      <w:r w:rsidRPr="006746D8">
        <w:rPr>
          <w:b/>
          <w:sz w:val="22"/>
          <w:szCs w:val="22"/>
        </w:rPr>
        <w:t xml:space="preserve"> w obrocie prawnym zgodnie z danymi ujawnionymi w KRS – rejestrze przedsiębiorców albo </w:t>
      </w:r>
      <w:r w:rsidR="00D57FFD" w:rsidRPr="006746D8">
        <w:rPr>
          <w:b/>
          <w:sz w:val="22"/>
          <w:szCs w:val="22"/>
        </w:rPr>
        <w:br/>
      </w:r>
      <w:r w:rsidRPr="006746D8">
        <w:rPr>
          <w:b/>
          <w:sz w:val="22"/>
          <w:szCs w:val="22"/>
        </w:rPr>
        <w:t>w ewidencji działalności gospodarczej lub Pełnomocnika,</w:t>
      </w:r>
    </w:p>
    <w:p w14:paraId="48F9FCB7" w14:textId="77777777" w:rsidR="00F93699" w:rsidRPr="006746D8" w:rsidRDefault="00F93699" w:rsidP="00EC1E10">
      <w:pPr>
        <w:pStyle w:val="Tekstpodstawowy"/>
        <w:numPr>
          <w:ilvl w:val="0"/>
          <w:numId w:val="7"/>
        </w:numPr>
        <w:tabs>
          <w:tab w:val="clear" w:pos="600"/>
        </w:tabs>
        <w:spacing w:line="276" w:lineRule="auto"/>
        <w:ind w:left="851" w:right="57" w:hanging="425"/>
        <w:jc w:val="both"/>
        <w:rPr>
          <w:b/>
          <w:sz w:val="22"/>
          <w:szCs w:val="22"/>
        </w:rPr>
      </w:pPr>
      <w:r w:rsidRPr="006746D8">
        <w:rPr>
          <w:b/>
          <w:sz w:val="22"/>
          <w:szCs w:val="22"/>
        </w:rPr>
        <w:t xml:space="preserve">w przypadku składania wspólnej oferty przez dwóch lub więcej Wykonawców </w:t>
      </w:r>
      <w:r w:rsidRPr="006746D8">
        <w:rPr>
          <w:sz w:val="22"/>
          <w:szCs w:val="22"/>
        </w:rPr>
        <w:t>przez osobę/osoby posiadające Pełnomocnictwo</w:t>
      </w:r>
      <w:r w:rsidRPr="006746D8">
        <w:rPr>
          <w:b/>
          <w:sz w:val="22"/>
          <w:szCs w:val="22"/>
        </w:rPr>
        <w:t xml:space="preserve">. </w:t>
      </w:r>
    </w:p>
    <w:p w14:paraId="3960E3EE" w14:textId="77777777" w:rsidR="00F93699" w:rsidRPr="006746D8" w:rsidRDefault="00F93699" w:rsidP="00EC1E10">
      <w:pPr>
        <w:pStyle w:val="pkt"/>
        <w:spacing w:before="0" w:after="120" w:line="276" w:lineRule="auto"/>
        <w:ind w:left="0" w:firstLine="0"/>
        <w:rPr>
          <w:rFonts w:ascii="Times New Roman" w:hAnsi="Times New Roman"/>
          <w:sz w:val="22"/>
          <w:szCs w:val="22"/>
        </w:rPr>
      </w:pPr>
    </w:p>
    <w:p w14:paraId="5514E712" w14:textId="77777777" w:rsidR="00F93699" w:rsidRPr="006746D8" w:rsidRDefault="00F93699" w:rsidP="00EC1E10">
      <w:pPr>
        <w:pStyle w:val="Tekstpodstawowy"/>
        <w:numPr>
          <w:ilvl w:val="1"/>
          <w:numId w:val="20"/>
        </w:numPr>
        <w:tabs>
          <w:tab w:val="num" w:pos="1724"/>
        </w:tabs>
        <w:spacing w:line="276" w:lineRule="auto"/>
        <w:ind w:right="57"/>
        <w:jc w:val="both"/>
        <w:rPr>
          <w:sz w:val="22"/>
          <w:szCs w:val="22"/>
        </w:rPr>
      </w:pPr>
      <w:r w:rsidRPr="006746D8">
        <w:rPr>
          <w:sz w:val="22"/>
          <w:szCs w:val="22"/>
        </w:rPr>
        <w:t>Forma dokumentów i oświadczeń.</w:t>
      </w:r>
    </w:p>
    <w:p w14:paraId="1DF16D91" w14:textId="77777777" w:rsidR="00F93699" w:rsidRPr="006746D8" w:rsidRDefault="00F93699" w:rsidP="00EC1E10">
      <w:pPr>
        <w:numPr>
          <w:ilvl w:val="0"/>
          <w:numId w:val="10"/>
        </w:numPr>
        <w:spacing w:after="120"/>
        <w:ind w:left="1418" w:hanging="425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Dokumenty i oświadczenia dołączone do oferty składa się w formie oryginałów lub kserokopii poświadczonej za zgodność z oryginałem przez Wykonawcę lub Pełnomocnika</w:t>
      </w:r>
      <w:r w:rsidRPr="006746D8">
        <w:rPr>
          <w:rFonts w:ascii="Times New Roman" w:hAnsi="Times New Roman"/>
          <w:b/>
        </w:rPr>
        <w:t xml:space="preserve">, </w:t>
      </w:r>
      <w:r w:rsidRPr="006746D8">
        <w:rPr>
          <w:rFonts w:ascii="Times New Roman" w:hAnsi="Times New Roman"/>
        </w:rPr>
        <w:t>przy czym w</w:t>
      </w:r>
      <w:r w:rsidRPr="006746D8">
        <w:rPr>
          <w:rFonts w:ascii="Times New Roman" w:hAnsi="Times New Roman"/>
          <w:b/>
        </w:rPr>
        <w:t xml:space="preserve"> </w:t>
      </w:r>
      <w:r w:rsidRPr="006746D8">
        <w:rPr>
          <w:rFonts w:ascii="Times New Roman" w:hAnsi="Times New Roman"/>
        </w:rPr>
        <w:t>oryginale należy złożyć oświadczenie o spełnianiu warunków udziału w postępowaniu i listę podmiotów należących do tej samej grupy kapitałowej lub informację o tym, że Wykonawca nie należy do grupy kapitałowej.</w:t>
      </w:r>
    </w:p>
    <w:p w14:paraId="520506DA" w14:textId="77777777" w:rsidR="00F93699" w:rsidRPr="006746D8" w:rsidRDefault="00F93699" w:rsidP="00EC1E10">
      <w:pPr>
        <w:numPr>
          <w:ilvl w:val="0"/>
          <w:numId w:val="10"/>
        </w:numPr>
        <w:spacing w:after="120"/>
        <w:ind w:left="1418" w:hanging="425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</w:rPr>
        <w:t>W przypadku dokumentów lub oświadczeń sporządzonych w językach obcych należy dołączyć tłumaczenie na język polski podpisane przez Wykonawcę.</w:t>
      </w:r>
    </w:p>
    <w:p w14:paraId="09D0968E" w14:textId="77777777" w:rsidR="00F93699" w:rsidRPr="006746D8" w:rsidRDefault="00F93699" w:rsidP="00EC1E10">
      <w:pPr>
        <w:pStyle w:val="Tekstpodstawowy"/>
        <w:numPr>
          <w:ilvl w:val="0"/>
          <w:numId w:val="20"/>
        </w:numPr>
        <w:spacing w:line="276" w:lineRule="auto"/>
        <w:ind w:left="426" w:right="57" w:hanging="426"/>
        <w:jc w:val="both"/>
        <w:rPr>
          <w:sz w:val="22"/>
          <w:szCs w:val="22"/>
        </w:rPr>
      </w:pPr>
      <w:r w:rsidRPr="006746D8">
        <w:rPr>
          <w:sz w:val="22"/>
          <w:szCs w:val="22"/>
        </w:rPr>
        <w:t>Informacje pozostałe:</w:t>
      </w:r>
    </w:p>
    <w:p w14:paraId="222C7910" w14:textId="77777777" w:rsidR="00F93699" w:rsidRPr="006746D8" w:rsidRDefault="00F93699" w:rsidP="00EC1E10">
      <w:pPr>
        <w:pStyle w:val="Tekstpodstawowy"/>
        <w:numPr>
          <w:ilvl w:val="0"/>
          <w:numId w:val="6"/>
        </w:numPr>
        <w:tabs>
          <w:tab w:val="clear" w:pos="540"/>
        </w:tabs>
        <w:spacing w:line="276" w:lineRule="auto"/>
        <w:ind w:left="1418" w:right="57" w:hanging="425"/>
        <w:jc w:val="both"/>
        <w:rPr>
          <w:sz w:val="22"/>
          <w:szCs w:val="22"/>
          <w:u w:val="none"/>
        </w:rPr>
      </w:pPr>
      <w:r w:rsidRPr="006746D8">
        <w:rPr>
          <w:sz w:val="22"/>
          <w:szCs w:val="22"/>
          <w:u w:val="none"/>
        </w:rPr>
        <w:t>Wykonawca ponosi wszelkie koszty związane z przygotowaniem i złożeniem oferty,</w:t>
      </w:r>
    </w:p>
    <w:p w14:paraId="1F2D2C7D" w14:textId="77777777" w:rsidR="00F93699" w:rsidRPr="006746D8" w:rsidRDefault="00F93699" w:rsidP="00EC1E10">
      <w:pPr>
        <w:pStyle w:val="Tekstpodstawowy"/>
        <w:numPr>
          <w:ilvl w:val="0"/>
          <w:numId w:val="6"/>
        </w:numPr>
        <w:tabs>
          <w:tab w:val="clear" w:pos="540"/>
        </w:tabs>
        <w:spacing w:line="276" w:lineRule="auto"/>
        <w:ind w:left="1418" w:right="57" w:hanging="425"/>
        <w:jc w:val="both"/>
        <w:rPr>
          <w:sz w:val="22"/>
          <w:szCs w:val="22"/>
          <w:u w:val="none"/>
        </w:rPr>
      </w:pPr>
      <w:r w:rsidRPr="006746D8">
        <w:rPr>
          <w:sz w:val="22"/>
          <w:szCs w:val="22"/>
          <w:u w:val="none"/>
        </w:rPr>
        <w:t>Wykonawca może złożyć tylko jedną ofertę przygotowaną według wymagań określonych w niniejszej SIWZ,</w:t>
      </w:r>
    </w:p>
    <w:p w14:paraId="23106A70" w14:textId="77777777" w:rsidR="00F93699" w:rsidRPr="006746D8" w:rsidRDefault="00F93699" w:rsidP="00EC1E10">
      <w:pPr>
        <w:pStyle w:val="Tekstpodstawowy"/>
        <w:numPr>
          <w:ilvl w:val="0"/>
          <w:numId w:val="6"/>
        </w:numPr>
        <w:tabs>
          <w:tab w:val="clear" w:pos="540"/>
        </w:tabs>
        <w:spacing w:line="276" w:lineRule="auto"/>
        <w:ind w:left="1418" w:right="57" w:hanging="425"/>
        <w:jc w:val="both"/>
        <w:rPr>
          <w:sz w:val="22"/>
          <w:szCs w:val="22"/>
          <w:u w:val="none"/>
        </w:rPr>
      </w:pPr>
      <w:r w:rsidRPr="006746D8">
        <w:rPr>
          <w:sz w:val="22"/>
          <w:szCs w:val="22"/>
          <w:u w:val="none"/>
        </w:rPr>
        <w:t>Oferta musi być sporządzona:</w:t>
      </w:r>
    </w:p>
    <w:p w14:paraId="47D018EA" w14:textId="77777777" w:rsidR="00F93699" w:rsidRPr="006746D8" w:rsidRDefault="00F93699" w:rsidP="00EC1E10">
      <w:pPr>
        <w:pStyle w:val="Tekstpodstawowy"/>
        <w:numPr>
          <w:ilvl w:val="0"/>
          <w:numId w:val="5"/>
        </w:numPr>
        <w:tabs>
          <w:tab w:val="clear" w:pos="720"/>
        </w:tabs>
        <w:spacing w:line="276" w:lineRule="auto"/>
        <w:ind w:left="1701" w:right="57" w:hanging="283"/>
        <w:jc w:val="both"/>
        <w:rPr>
          <w:sz w:val="22"/>
          <w:szCs w:val="22"/>
          <w:u w:val="none"/>
        </w:rPr>
      </w:pPr>
      <w:r w:rsidRPr="006746D8">
        <w:rPr>
          <w:sz w:val="22"/>
          <w:szCs w:val="22"/>
          <w:u w:val="none"/>
        </w:rPr>
        <w:t xml:space="preserve">w języku polskim, </w:t>
      </w:r>
    </w:p>
    <w:p w14:paraId="155894C3" w14:textId="77777777" w:rsidR="00F93699" w:rsidRPr="006746D8" w:rsidRDefault="00F93699" w:rsidP="00EC1E10">
      <w:pPr>
        <w:pStyle w:val="Tekstpodstawowy"/>
        <w:numPr>
          <w:ilvl w:val="0"/>
          <w:numId w:val="5"/>
        </w:numPr>
        <w:tabs>
          <w:tab w:val="clear" w:pos="720"/>
        </w:tabs>
        <w:spacing w:line="276" w:lineRule="auto"/>
        <w:ind w:left="1701" w:right="57" w:hanging="283"/>
        <w:jc w:val="both"/>
        <w:rPr>
          <w:sz w:val="22"/>
          <w:szCs w:val="22"/>
          <w:u w:val="none"/>
        </w:rPr>
      </w:pPr>
      <w:r w:rsidRPr="006746D8">
        <w:rPr>
          <w:sz w:val="22"/>
          <w:szCs w:val="22"/>
          <w:u w:val="none"/>
        </w:rPr>
        <w:t xml:space="preserve">w formie pisemnej, </w:t>
      </w:r>
    </w:p>
    <w:p w14:paraId="024FC8D2" w14:textId="77777777" w:rsidR="00F93699" w:rsidRPr="006746D8" w:rsidRDefault="00F93699" w:rsidP="00EC1E10">
      <w:pPr>
        <w:pStyle w:val="Akapitzlist"/>
        <w:numPr>
          <w:ilvl w:val="0"/>
          <w:numId w:val="20"/>
        </w:numPr>
        <w:spacing w:after="120"/>
        <w:ind w:left="0" w:firstLine="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  <w:b/>
          <w:bCs/>
          <w:iCs/>
        </w:rPr>
        <w:t>Miejsce oraz termin składania i otwarcia ofert</w:t>
      </w:r>
      <w:r w:rsidR="00EC1E10" w:rsidRPr="006746D8">
        <w:rPr>
          <w:rFonts w:ascii="Times New Roman" w:hAnsi="Times New Roman"/>
          <w:b/>
          <w:bCs/>
          <w:iCs/>
        </w:rPr>
        <w:t xml:space="preserve">. </w:t>
      </w:r>
      <w:r w:rsidRPr="006746D8">
        <w:rPr>
          <w:rFonts w:ascii="Times New Roman" w:hAnsi="Times New Roman"/>
        </w:rPr>
        <w:t xml:space="preserve"> </w:t>
      </w:r>
    </w:p>
    <w:p w14:paraId="49D7DACF" w14:textId="23DAEAA7" w:rsidR="00EC1E10" w:rsidRPr="006746D8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b/>
          <w:sz w:val="22"/>
          <w:szCs w:val="22"/>
          <w:u w:val="none"/>
        </w:rPr>
      </w:pPr>
      <w:r w:rsidRPr="006746D8">
        <w:rPr>
          <w:sz w:val="22"/>
          <w:szCs w:val="22"/>
          <w:u w:val="none"/>
        </w:rPr>
        <w:t xml:space="preserve">Ofertę należy </w:t>
      </w:r>
      <w:r w:rsidR="0050481C" w:rsidRPr="006746D8">
        <w:rPr>
          <w:sz w:val="22"/>
          <w:szCs w:val="22"/>
          <w:u w:val="none"/>
        </w:rPr>
        <w:t>przesłać drogą elektroniczną do</w:t>
      </w:r>
      <w:r w:rsidRPr="006746D8">
        <w:rPr>
          <w:sz w:val="22"/>
          <w:szCs w:val="22"/>
          <w:u w:val="none"/>
        </w:rPr>
        <w:t xml:space="preserve"> </w:t>
      </w:r>
      <w:r w:rsidRPr="006746D8">
        <w:rPr>
          <w:b/>
          <w:sz w:val="22"/>
          <w:szCs w:val="22"/>
          <w:u w:val="none"/>
        </w:rPr>
        <w:t>Zamawiające</w:t>
      </w:r>
      <w:r w:rsidR="0050481C" w:rsidRPr="006746D8">
        <w:rPr>
          <w:b/>
          <w:sz w:val="22"/>
          <w:szCs w:val="22"/>
          <w:u w:val="none"/>
        </w:rPr>
        <w:t xml:space="preserve">go na adres e-mail: </w:t>
      </w:r>
      <w:hyperlink r:id="rId7" w:history="1">
        <w:r w:rsidR="007D35B5" w:rsidRPr="006746D8">
          <w:rPr>
            <w:rStyle w:val="Hipercze"/>
            <w:b/>
            <w:sz w:val="22"/>
            <w:szCs w:val="22"/>
          </w:rPr>
          <w:t>ug@zlawies.pl</w:t>
        </w:r>
      </w:hyperlink>
      <w:r w:rsidR="007D35B5" w:rsidRPr="006746D8">
        <w:rPr>
          <w:b/>
          <w:sz w:val="22"/>
          <w:szCs w:val="22"/>
        </w:rPr>
        <w:t xml:space="preserve"> </w:t>
      </w:r>
      <w:r w:rsidRPr="006746D8">
        <w:rPr>
          <w:sz w:val="22"/>
          <w:szCs w:val="22"/>
          <w:u w:val="none"/>
        </w:rPr>
        <w:t xml:space="preserve">w terminie do dnia </w:t>
      </w:r>
      <w:r w:rsidR="00BA0AD2">
        <w:rPr>
          <w:b/>
          <w:sz w:val="22"/>
          <w:szCs w:val="22"/>
          <w:u w:val="none"/>
        </w:rPr>
        <w:t>16</w:t>
      </w:r>
      <w:r w:rsidR="00371A3D" w:rsidRPr="006746D8">
        <w:rPr>
          <w:b/>
          <w:sz w:val="22"/>
          <w:szCs w:val="22"/>
          <w:u w:val="none"/>
        </w:rPr>
        <w:t>.0</w:t>
      </w:r>
      <w:r w:rsidR="00BA0AD2">
        <w:rPr>
          <w:b/>
          <w:sz w:val="22"/>
          <w:szCs w:val="22"/>
          <w:u w:val="none"/>
        </w:rPr>
        <w:t>7</w:t>
      </w:r>
      <w:r w:rsidR="00371A3D" w:rsidRPr="006746D8">
        <w:rPr>
          <w:b/>
          <w:sz w:val="22"/>
          <w:szCs w:val="22"/>
          <w:u w:val="none"/>
        </w:rPr>
        <w:t>.</w:t>
      </w:r>
      <w:r w:rsidR="00B60766" w:rsidRPr="006746D8">
        <w:rPr>
          <w:b/>
          <w:sz w:val="22"/>
          <w:szCs w:val="22"/>
          <w:u w:val="none"/>
        </w:rPr>
        <w:t>202</w:t>
      </w:r>
      <w:r w:rsidR="008208F3">
        <w:rPr>
          <w:b/>
          <w:sz w:val="22"/>
          <w:szCs w:val="22"/>
          <w:u w:val="none"/>
        </w:rPr>
        <w:t>1</w:t>
      </w:r>
      <w:r w:rsidRPr="006746D8">
        <w:rPr>
          <w:b/>
          <w:bCs/>
          <w:sz w:val="22"/>
          <w:szCs w:val="22"/>
          <w:u w:val="none"/>
        </w:rPr>
        <w:t xml:space="preserve"> roku</w:t>
      </w:r>
      <w:r w:rsidRPr="006746D8">
        <w:rPr>
          <w:bCs/>
          <w:sz w:val="22"/>
          <w:szCs w:val="22"/>
          <w:u w:val="none"/>
        </w:rPr>
        <w:t>,</w:t>
      </w:r>
      <w:r w:rsidRPr="006746D8">
        <w:rPr>
          <w:sz w:val="22"/>
          <w:szCs w:val="22"/>
          <w:u w:val="none"/>
        </w:rPr>
        <w:t xml:space="preserve"> </w:t>
      </w:r>
      <w:r w:rsidRPr="006746D8">
        <w:rPr>
          <w:b/>
          <w:sz w:val="22"/>
          <w:szCs w:val="22"/>
          <w:u w:val="none"/>
        </w:rPr>
        <w:t>godz. 1</w:t>
      </w:r>
      <w:r w:rsidR="00BA0AD2">
        <w:rPr>
          <w:b/>
          <w:sz w:val="22"/>
          <w:szCs w:val="22"/>
          <w:u w:val="none"/>
        </w:rPr>
        <w:t>4:00</w:t>
      </w:r>
      <w:r w:rsidR="0050481C" w:rsidRPr="006746D8">
        <w:rPr>
          <w:b/>
          <w:sz w:val="22"/>
          <w:szCs w:val="22"/>
          <w:u w:val="none"/>
        </w:rPr>
        <w:t>.</w:t>
      </w:r>
      <w:r w:rsidRPr="006746D8">
        <w:rPr>
          <w:sz w:val="22"/>
          <w:szCs w:val="22"/>
          <w:u w:val="none"/>
        </w:rPr>
        <w:t xml:space="preserve"> </w:t>
      </w:r>
    </w:p>
    <w:p w14:paraId="78F20BB8" w14:textId="77777777" w:rsidR="00EC1E10" w:rsidRPr="006746D8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b/>
          <w:sz w:val="22"/>
          <w:szCs w:val="22"/>
          <w:u w:val="none"/>
        </w:rPr>
      </w:pPr>
      <w:r w:rsidRPr="006746D8">
        <w:rPr>
          <w:sz w:val="22"/>
          <w:szCs w:val="22"/>
          <w:u w:val="none"/>
        </w:rPr>
        <w:t>Złożona oferta zostanie zarejestrowana (dzień, godzina) oraz otrzyma kolejny numer.</w:t>
      </w:r>
    </w:p>
    <w:p w14:paraId="78B87E7D" w14:textId="77777777" w:rsidR="00EC1E10" w:rsidRPr="006746D8" w:rsidRDefault="0050481C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b/>
          <w:sz w:val="22"/>
          <w:szCs w:val="22"/>
          <w:u w:val="none"/>
        </w:rPr>
      </w:pPr>
      <w:r w:rsidRPr="006746D8">
        <w:rPr>
          <w:b/>
          <w:sz w:val="22"/>
          <w:szCs w:val="22"/>
          <w:u w:val="none"/>
        </w:rPr>
        <w:t xml:space="preserve"> </w:t>
      </w:r>
      <w:r w:rsidR="00F93699" w:rsidRPr="006746D8">
        <w:rPr>
          <w:sz w:val="22"/>
          <w:szCs w:val="22"/>
          <w:u w:val="none"/>
        </w:rPr>
        <w:t>Informacje</w:t>
      </w:r>
      <w:r w:rsidRPr="006746D8">
        <w:rPr>
          <w:sz w:val="22"/>
          <w:szCs w:val="22"/>
          <w:u w:val="none"/>
        </w:rPr>
        <w:t xml:space="preserve"> o wyborze Wykonawcy zostaną przesłane do zainteresowanych</w:t>
      </w:r>
      <w:r w:rsidR="00F93699" w:rsidRPr="006746D8">
        <w:rPr>
          <w:sz w:val="22"/>
          <w:szCs w:val="22"/>
          <w:u w:val="none"/>
        </w:rPr>
        <w:t xml:space="preserve">, którzy </w:t>
      </w:r>
      <w:r w:rsidRPr="006746D8">
        <w:rPr>
          <w:sz w:val="22"/>
          <w:szCs w:val="22"/>
          <w:u w:val="none"/>
        </w:rPr>
        <w:t>złożyli oferty.</w:t>
      </w:r>
    </w:p>
    <w:p w14:paraId="58D969EF" w14:textId="77777777" w:rsidR="00F93699" w:rsidRPr="006746D8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b/>
          <w:sz w:val="22"/>
          <w:szCs w:val="22"/>
          <w:u w:val="none"/>
        </w:rPr>
      </w:pPr>
      <w:r w:rsidRPr="006746D8">
        <w:rPr>
          <w:b/>
          <w:sz w:val="22"/>
          <w:szCs w:val="22"/>
          <w:u w:val="none"/>
        </w:rPr>
        <w:t xml:space="preserve">UWAGA – </w:t>
      </w:r>
      <w:r w:rsidRPr="006746D8">
        <w:rPr>
          <w:sz w:val="22"/>
          <w:szCs w:val="22"/>
          <w:u w:val="none"/>
        </w:rPr>
        <w:t>za termin złożenia oferty przyjmuje się datę i godzinę wpływu oferty do Zamawiającego.</w:t>
      </w:r>
    </w:p>
    <w:p w14:paraId="27C1DEA7" w14:textId="77777777" w:rsidR="00F93699" w:rsidRPr="006746D8" w:rsidRDefault="00F93699" w:rsidP="00EC1E10">
      <w:pPr>
        <w:spacing w:after="120"/>
        <w:ind w:left="993"/>
        <w:jc w:val="both"/>
        <w:rPr>
          <w:rFonts w:ascii="Times New Roman" w:hAnsi="Times New Roman"/>
        </w:rPr>
      </w:pPr>
    </w:p>
    <w:p w14:paraId="53876490" w14:textId="77777777" w:rsidR="00F93699" w:rsidRPr="006746D8" w:rsidRDefault="00F93699" w:rsidP="00EC1E10">
      <w:pPr>
        <w:numPr>
          <w:ilvl w:val="0"/>
          <w:numId w:val="20"/>
        </w:numPr>
        <w:spacing w:after="120"/>
        <w:ind w:left="567" w:hanging="567"/>
        <w:jc w:val="both"/>
        <w:rPr>
          <w:rFonts w:ascii="Times New Roman" w:hAnsi="Times New Roman"/>
          <w:b/>
          <w:bCs/>
          <w:iCs/>
          <w:u w:val="single"/>
        </w:rPr>
      </w:pPr>
      <w:r w:rsidRPr="006746D8">
        <w:rPr>
          <w:rFonts w:ascii="Times New Roman" w:hAnsi="Times New Roman"/>
          <w:b/>
          <w:bCs/>
          <w:iCs/>
          <w:u w:val="single"/>
        </w:rPr>
        <w:t>Opis sposobu obliczenia ceny.</w:t>
      </w:r>
    </w:p>
    <w:p w14:paraId="0C29D57D" w14:textId="77777777" w:rsidR="00EC1E10" w:rsidRPr="006746D8" w:rsidRDefault="00F93699" w:rsidP="00EC1E10">
      <w:pPr>
        <w:pStyle w:val="Akapitzlist"/>
        <w:numPr>
          <w:ilvl w:val="1"/>
          <w:numId w:val="20"/>
        </w:numPr>
        <w:spacing w:after="120"/>
        <w:jc w:val="both"/>
        <w:rPr>
          <w:rFonts w:ascii="Times New Roman" w:hAnsi="Times New Roman"/>
          <w:b/>
          <w:i/>
        </w:rPr>
      </w:pPr>
      <w:r w:rsidRPr="006746D8">
        <w:rPr>
          <w:rFonts w:ascii="Times New Roman" w:hAnsi="Times New Roman"/>
          <w:noProof/>
        </w:rPr>
        <w:t xml:space="preserve">Podana w ofercie cena musi być wyrażona w </w:t>
      </w:r>
      <w:r w:rsidRPr="006746D8">
        <w:rPr>
          <w:rFonts w:ascii="Times New Roman" w:hAnsi="Times New Roman"/>
          <w:b/>
        </w:rPr>
        <w:t>PLN</w:t>
      </w:r>
      <w:r w:rsidRPr="006746D8">
        <w:rPr>
          <w:rFonts w:ascii="Times New Roman" w:hAnsi="Times New Roman"/>
          <w:b/>
          <w:i/>
        </w:rPr>
        <w:t>.</w:t>
      </w:r>
    </w:p>
    <w:p w14:paraId="3BEFC279" w14:textId="77777777" w:rsidR="00EC1E10" w:rsidRPr="006746D8" w:rsidRDefault="00F93699" w:rsidP="00EC1E10">
      <w:pPr>
        <w:pStyle w:val="Akapitzlist"/>
        <w:numPr>
          <w:ilvl w:val="1"/>
          <w:numId w:val="20"/>
        </w:numPr>
        <w:spacing w:after="120"/>
        <w:jc w:val="both"/>
        <w:rPr>
          <w:rFonts w:ascii="Times New Roman" w:hAnsi="Times New Roman"/>
          <w:b/>
          <w:i/>
        </w:rPr>
      </w:pPr>
      <w:r w:rsidRPr="006746D8">
        <w:rPr>
          <w:rFonts w:ascii="Times New Roman" w:hAnsi="Times New Roman"/>
        </w:rPr>
        <w:t>Cena</w:t>
      </w:r>
      <w:r w:rsidRPr="006746D8">
        <w:rPr>
          <w:rFonts w:ascii="Times New Roman" w:hAnsi="Times New Roman"/>
          <w:noProof/>
        </w:rPr>
        <w:t xml:space="preserve"> musi uwzględniać wszystkie wymagania  niniejszej SIWZ oraz obejmować wszelkie koszty, jakie poniesie Wykonawca z tytułu należytej oraz zgodnej z obowiązującymi przepisami realizacji przedmiotu zamówienia.</w:t>
      </w:r>
    </w:p>
    <w:p w14:paraId="78048048" w14:textId="77777777" w:rsidR="00F93699" w:rsidRPr="006746D8" w:rsidRDefault="00F93699" w:rsidP="00EC1E10">
      <w:pPr>
        <w:pStyle w:val="Akapitzlist"/>
        <w:numPr>
          <w:ilvl w:val="1"/>
          <w:numId w:val="20"/>
        </w:numPr>
        <w:spacing w:after="120"/>
        <w:jc w:val="both"/>
        <w:rPr>
          <w:rFonts w:ascii="Times New Roman" w:hAnsi="Times New Roman"/>
          <w:b/>
          <w:i/>
        </w:rPr>
      </w:pPr>
      <w:r w:rsidRPr="006746D8">
        <w:rPr>
          <w:rFonts w:ascii="Times New Roman" w:hAnsi="Times New Roman"/>
          <w:b/>
          <w:noProof/>
        </w:rPr>
        <w:t>Ceną oferty jest cena brutto wymieniona w formularzu oferty</w:t>
      </w:r>
      <w:r w:rsidRPr="006746D8">
        <w:rPr>
          <w:rFonts w:ascii="Times New Roman" w:hAnsi="Times New Roman"/>
          <w:noProof/>
        </w:rPr>
        <w:t>.</w:t>
      </w:r>
    </w:p>
    <w:p w14:paraId="5FBA52AD" w14:textId="77777777" w:rsidR="00F93699" w:rsidRPr="006746D8" w:rsidRDefault="00F93699" w:rsidP="00EC1E10">
      <w:pPr>
        <w:spacing w:after="120"/>
        <w:ind w:left="1134" w:hanging="567"/>
        <w:jc w:val="both"/>
        <w:rPr>
          <w:rFonts w:ascii="Times New Roman" w:hAnsi="Times New Roman"/>
          <w:noProof/>
        </w:rPr>
      </w:pPr>
    </w:p>
    <w:p w14:paraId="0A028EE4" w14:textId="77777777" w:rsidR="00F93699" w:rsidRPr="006746D8" w:rsidRDefault="00F93699" w:rsidP="00EC1E10">
      <w:pPr>
        <w:numPr>
          <w:ilvl w:val="0"/>
          <w:numId w:val="20"/>
        </w:numPr>
        <w:spacing w:after="120"/>
        <w:ind w:left="567" w:hanging="567"/>
        <w:jc w:val="both"/>
        <w:rPr>
          <w:rFonts w:ascii="Times New Roman" w:hAnsi="Times New Roman"/>
          <w:b/>
          <w:bCs/>
          <w:iCs/>
        </w:rPr>
      </w:pPr>
      <w:r w:rsidRPr="006746D8">
        <w:rPr>
          <w:rFonts w:ascii="Times New Roman" w:hAnsi="Times New Roman"/>
          <w:b/>
          <w:bCs/>
          <w:iCs/>
        </w:rPr>
        <w:t>Opis kryteriów, którymi Zamawiający będzie się kierował przy wyborze oferty, wraz z podaniem znaczenia tych kryteriów i sposobu oceny ofert</w:t>
      </w:r>
    </w:p>
    <w:p w14:paraId="1F3084B7" w14:textId="77777777" w:rsidR="00F93699" w:rsidRPr="006746D8" w:rsidRDefault="00F93699" w:rsidP="00EC1E10">
      <w:pPr>
        <w:pStyle w:val="Style13"/>
        <w:widowControl/>
        <w:tabs>
          <w:tab w:val="left" w:pos="336"/>
        </w:tabs>
        <w:spacing w:line="276" w:lineRule="auto"/>
        <w:jc w:val="left"/>
        <w:rPr>
          <w:rStyle w:val="FontStyle25"/>
          <w:rFonts w:ascii="Times New Roman" w:hAnsi="Times New Roman" w:cs="Times New Roman"/>
          <w:sz w:val="22"/>
          <w:szCs w:val="22"/>
        </w:rPr>
      </w:pPr>
      <w:r w:rsidRPr="006746D8">
        <w:rPr>
          <w:rStyle w:val="FontStyle26"/>
          <w:rFonts w:ascii="Times New Roman" w:hAnsi="Times New Roman" w:cs="Times New Roman"/>
          <w:sz w:val="22"/>
          <w:szCs w:val="22"/>
        </w:rPr>
        <w:t xml:space="preserve">  Zamawiający wybierze ofertę kierując się kryterium wyboru:</w:t>
      </w:r>
    </w:p>
    <w:p w14:paraId="236029B0" w14:textId="77777777" w:rsidR="00F93699" w:rsidRPr="006746D8" w:rsidRDefault="00F93699" w:rsidP="00EC1E10">
      <w:pPr>
        <w:pStyle w:val="Style17"/>
        <w:widowControl/>
        <w:spacing w:before="139" w:line="276" w:lineRule="auto"/>
        <w:ind w:left="284"/>
        <w:rPr>
          <w:rStyle w:val="FontStyle28"/>
          <w:rFonts w:ascii="Times New Roman" w:hAnsi="Times New Roman" w:cs="Times New Roman"/>
          <w:spacing w:val="-10"/>
          <w:sz w:val="22"/>
          <w:szCs w:val="22"/>
        </w:rPr>
      </w:pPr>
      <w:r w:rsidRPr="006746D8">
        <w:rPr>
          <w:rStyle w:val="FontStyle28"/>
          <w:rFonts w:ascii="Times New Roman" w:hAnsi="Times New Roman" w:cs="Times New Roman"/>
          <w:sz w:val="22"/>
          <w:szCs w:val="22"/>
        </w:rPr>
        <w:t xml:space="preserve">  CENA- 100 </w:t>
      </w:r>
      <w:r w:rsidRPr="006746D8">
        <w:rPr>
          <w:rStyle w:val="FontStyle28"/>
          <w:rFonts w:ascii="Times New Roman" w:hAnsi="Times New Roman" w:cs="Times New Roman"/>
          <w:spacing w:val="-10"/>
          <w:sz w:val="22"/>
          <w:szCs w:val="22"/>
        </w:rPr>
        <w:t>%</w:t>
      </w:r>
    </w:p>
    <w:p w14:paraId="3B2C0A2C" w14:textId="77777777" w:rsidR="00F93699" w:rsidRPr="006746D8" w:rsidRDefault="00F93699" w:rsidP="00EC1E10">
      <w:pPr>
        <w:pStyle w:val="Style16"/>
        <w:widowControl/>
        <w:spacing w:before="154" w:line="276" w:lineRule="auto"/>
        <w:ind w:firstLine="426"/>
        <w:rPr>
          <w:rStyle w:val="FontStyle28"/>
          <w:rFonts w:ascii="Times New Roman" w:hAnsi="Times New Roman" w:cs="Times New Roman"/>
          <w:sz w:val="22"/>
          <w:szCs w:val="22"/>
        </w:rPr>
      </w:pPr>
      <w:r w:rsidRPr="006746D8">
        <w:rPr>
          <w:rStyle w:val="FontStyle27"/>
          <w:rFonts w:ascii="Times New Roman" w:hAnsi="Times New Roman" w:cs="Times New Roman"/>
          <w:sz w:val="22"/>
          <w:szCs w:val="22"/>
        </w:rPr>
        <w:t xml:space="preserve">Punkty uzyskane przez ofertę za poszczególne kryteria wyboru zostaną zsumowane. Wybrana zostanie oferta, która otrzymała największą liczbę punktów. Jeżeli nie można wybrać oferty najkorzystniejszej z uwagi na to, że dwie lub więcej ofert przedstawia taki sam bilans ceny i innych kryteriów oceny ofert, zamawiający wybierze spośród tych ofert ofertę z najniższa ceną. Przyznanie ilości punktów poszczególnym wykonawcom będzie odbywać się wg następujących zasad: Punkty zostaną przyznane z dokładnością do dwóch miejsc po przecinku. </w:t>
      </w:r>
      <w:r w:rsidRPr="006746D8">
        <w:rPr>
          <w:rStyle w:val="FontStyle28"/>
          <w:rFonts w:ascii="Times New Roman" w:hAnsi="Times New Roman" w:cs="Times New Roman"/>
          <w:sz w:val="22"/>
          <w:szCs w:val="22"/>
        </w:rPr>
        <w:t>CENA - 100 %</w:t>
      </w:r>
    </w:p>
    <w:p w14:paraId="238F0D88" w14:textId="77777777" w:rsidR="00F93699" w:rsidRPr="006746D8" w:rsidRDefault="00F93699" w:rsidP="00EC1E10">
      <w:pPr>
        <w:pStyle w:val="Style16"/>
        <w:widowControl/>
        <w:spacing w:line="276" w:lineRule="auto"/>
        <w:rPr>
          <w:rStyle w:val="FontStyle27"/>
          <w:rFonts w:ascii="Times New Roman" w:hAnsi="Times New Roman" w:cs="Times New Roman"/>
          <w:sz w:val="22"/>
          <w:szCs w:val="22"/>
        </w:rPr>
      </w:pPr>
      <w:r w:rsidRPr="006746D8">
        <w:rPr>
          <w:rStyle w:val="FontStyle27"/>
          <w:rFonts w:ascii="Times New Roman" w:hAnsi="Times New Roman" w:cs="Times New Roman"/>
          <w:sz w:val="22"/>
          <w:szCs w:val="22"/>
        </w:rPr>
        <w:t>Ocenie zostanie poddana cena brutto oferty w formularzu oferty.</w:t>
      </w:r>
    </w:p>
    <w:p w14:paraId="4206E230" w14:textId="77777777" w:rsidR="00F93699" w:rsidRPr="006746D8" w:rsidRDefault="00F93699" w:rsidP="00EC1E10">
      <w:pPr>
        <w:pStyle w:val="Style16"/>
        <w:widowControl/>
        <w:spacing w:line="276" w:lineRule="auto"/>
        <w:rPr>
          <w:rStyle w:val="FontStyle27"/>
          <w:rFonts w:ascii="Times New Roman" w:hAnsi="Times New Roman" w:cs="Times New Roman"/>
          <w:sz w:val="22"/>
          <w:szCs w:val="22"/>
        </w:rPr>
      </w:pPr>
      <w:r w:rsidRPr="006746D8">
        <w:rPr>
          <w:rStyle w:val="FontStyle27"/>
          <w:rFonts w:ascii="Times New Roman" w:hAnsi="Times New Roman" w:cs="Times New Roman"/>
          <w:sz w:val="22"/>
          <w:szCs w:val="22"/>
        </w:rPr>
        <w:t>Liczba punktów, jaka można uzyskać w tym kryterium zostanie obliczona zgodnie ze wzorem:</w:t>
      </w:r>
    </w:p>
    <w:p w14:paraId="1D2025BB" w14:textId="77777777" w:rsidR="0050481C" w:rsidRPr="006746D8" w:rsidRDefault="0050481C" w:rsidP="00EC1E10">
      <w:pPr>
        <w:pStyle w:val="Style14"/>
        <w:widowControl/>
        <w:spacing w:before="144" w:line="276" w:lineRule="auto"/>
        <w:ind w:left="4123"/>
        <w:rPr>
          <w:rStyle w:val="FontStyle28"/>
          <w:rFonts w:ascii="Times New Roman" w:hAnsi="Times New Roman" w:cs="Times New Roman"/>
          <w:sz w:val="22"/>
          <w:szCs w:val="22"/>
        </w:rPr>
      </w:pPr>
    </w:p>
    <w:p w14:paraId="755425B0" w14:textId="77777777" w:rsidR="0050481C" w:rsidRPr="006746D8" w:rsidRDefault="0050481C" w:rsidP="00EC1E10">
      <w:pPr>
        <w:pStyle w:val="Style14"/>
        <w:widowControl/>
        <w:spacing w:before="144" w:line="276" w:lineRule="auto"/>
        <w:ind w:left="4123"/>
        <w:rPr>
          <w:rStyle w:val="FontStyle28"/>
          <w:rFonts w:ascii="Times New Roman" w:hAnsi="Times New Roman" w:cs="Times New Roman"/>
          <w:sz w:val="22"/>
          <w:szCs w:val="22"/>
        </w:rPr>
      </w:pPr>
    </w:p>
    <w:p w14:paraId="3836B7F7" w14:textId="77777777" w:rsidR="00F93699" w:rsidRPr="006746D8" w:rsidRDefault="00F93699" w:rsidP="0050481C">
      <w:pPr>
        <w:pStyle w:val="Style14"/>
        <w:widowControl/>
        <w:spacing w:before="144" w:line="276" w:lineRule="auto"/>
        <w:ind w:left="3540"/>
        <w:rPr>
          <w:rStyle w:val="FontStyle28"/>
          <w:rFonts w:ascii="Times New Roman" w:hAnsi="Times New Roman" w:cs="Times New Roman"/>
          <w:sz w:val="22"/>
          <w:szCs w:val="22"/>
        </w:rPr>
      </w:pPr>
      <w:r w:rsidRPr="006746D8">
        <w:rPr>
          <w:rStyle w:val="FontStyle28"/>
          <w:rFonts w:ascii="Times New Roman" w:hAnsi="Times New Roman" w:cs="Times New Roman"/>
          <w:sz w:val="22"/>
          <w:szCs w:val="22"/>
        </w:rPr>
        <w:t>oferta z najniższą ceną</w:t>
      </w:r>
    </w:p>
    <w:p w14:paraId="263C4F48" w14:textId="77777777" w:rsidR="00F93699" w:rsidRPr="006746D8" w:rsidRDefault="00F93699" w:rsidP="00EC1E10">
      <w:pPr>
        <w:pStyle w:val="Style19"/>
        <w:widowControl/>
        <w:tabs>
          <w:tab w:val="left" w:leader="dot" w:pos="3245"/>
          <w:tab w:val="left" w:leader="hyphen" w:pos="3581"/>
          <w:tab w:val="left" w:leader="dot" w:pos="3917"/>
          <w:tab w:val="left" w:leader="dot" w:pos="4421"/>
        </w:tabs>
        <w:spacing w:line="276" w:lineRule="auto"/>
        <w:ind w:left="686"/>
        <w:rPr>
          <w:rStyle w:val="FontStyle28"/>
          <w:rFonts w:ascii="Times New Roman" w:hAnsi="Times New Roman" w:cs="Times New Roman"/>
          <w:sz w:val="22"/>
          <w:szCs w:val="22"/>
        </w:rPr>
      </w:pPr>
      <w:r w:rsidRPr="006746D8">
        <w:rPr>
          <w:rStyle w:val="FontStyle28"/>
          <w:rFonts w:ascii="Times New Roman" w:hAnsi="Times New Roman" w:cs="Times New Roman"/>
          <w:sz w:val="22"/>
          <w:szCs w:val="22"/>
        </w:rPr>
        <w:t>liczba punktów oferty badanej =    ………………………...</w:t>
      </w:r>
      <w:r w:rsidRPr="006746D8">
        <w:rPr>
          <w:rStyle w:val="FontStyle28"/>
          <w:rFonts w:ascii="Times New Roman" w:hAnsi="Times New Roman" w:cs="Times New Roman"/>
          <w:sz w:val="22"/>
          <w:szCs w:val="22"/>
        </w:rPr>
        <w:tab/>
        <w:t xml:space="preserve"> x 100 pkt x 100%</w:t>
      </w:r>
    </w:p>
    <w:p w14:paraId="72BA3ABF" w14:textId="77777777" w:rsidR="00F93699" w:rsidRPr="006746D8" w:rsidRDefault="00F93699" w:rsidP="00EC1E10">
      <w:pPr>
        <w:pStyle w:val="Style14"/>
        <w:widowControl/>
        <w:spacing w:line="276" w:lineRule="auto"/>
        <w:rPr>
          <w:rStyle w:val="FontStyle28"/>
          <w:rFonts w:ascii="Times New Roman" w:hAnsi="Times New Roman" w:cs="Times New Roman"/>
          <w:sz w:val="22"/>
          <w:szCs w:val="22"/>
        </w:rPr>
      </w:pPr>
      <w:r w:rsidRPr="006746D8">
        <w:rPr>
          <w:rStyle w:val="FontStyle28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cena oferty badanej</w:t>
      </w:r>
    </w:p>
    <w:p w14:paraId="6D6C9710" w14:textId="77777777" w:rsidR="00F93699" w:rsidRPr="006746D8" w:rsidRDefault="00F93699" w:rsidP="00EC1E10">
      <w:pPr>
        <w:pStyle w:val="Style15"/>
        <w:widowControl/>
        <w:tabs>
          <w:tab w:val="left" w:pos="134"/>
        </w:tabs>
        <w:spacing w:line="276" w:lineRule="auto"/>
        <w:ind w:right="3840"/>
        <w:jc w:val="left"/>
        <w:rPr>
          <w:rStyle w:val="FontStyle52"/>
          <w:rFonts w:ascii="Times New Roman" w:hAnsi="Times New Roman" w:cs="Times New Roman"/>
          <w:b/>
          <w:sz w:val="22"/>
          <w:szCs w:val="22"/>
        </w:rPr>
      </w:pPr>
    </w:p>
    <w:p w14:paraId="79EC2D61" w14:textId="77777777" w:rsidR="00F93699" w:rsidRPr="006746D8" w:rsidRDefault="00F93699" w:rsidP="00EC1E10">
      <w:pPr>
        <w:pStyle w:val="Style15"/>
        <w:widowControl/>
        <w:spacing w:line="276" w:lineRule="auto"/>
        <w:ind w:right="1" w:firstLine="426"/>
        <w:rPr>
          <w:rStyle w:val="FontStyle52"/>
          <w:rFonts w:ascii="Times New Roman" w:hAnsi="Times New Roman" w:cs="Times New Roman"/>
          <w:b/>
          <w:sz w:val="22"/>
          <w:szCs w:val="22"/>
        </w:rPr>
      </w:pPr>
      <w:r w:rsidRPr="006746D8">
        <w:rPr>
          <w:rStyle w:val="FontStyle27"/>
          <w:rFonts w:ascii="Times New Roman" w:hAnsi="Times New Roman" w:cs="Times New Roman"/>
          <w:sz w:val="22"/>
          <w:szCs w:val="22"/>
        </w:rPr>
        <w:t xml:space="preserve">W przypadku złożenia oferty, której wybór prowadziłby do powstania obowiązku podatkowego zamawiającego, zgodnie z przepisami o podatku od towarów i usług w zakresie dotyczącym wewnątrzwspólnotowego nabycia towarów, zamawiający w celu oceny takiej oferty dolicza do przedstawionej w niej ceny podatek od towarów i usług, który maiłby obowiązek wpłacić zgodnie </w:t>
      </w:r>
      <w:r w:rsidR="0050481C" w:rsidRPr="006746D8">
        <w:rPr>
          <w:rStyle w:val="FontStyle27"/>
          <w:rFonts w:ascii="Times New Roman" w:hAnsi="Times New Roman" w:cs="Times New Roman"/>
          <w:sz w:val="22"/>
          <w:szCs w:val="22"/>
        </w:rPr>
        <w:br/>
      </w:r>
      <w:r w:rsidRPr="006746D8">
        <w:rPr>
          <w:rStyle w:val="FontStyle27"/>
          <w:rFonts w:ascii="Times New Roman" w:hAnsi="Times New Roman" w:cs="Times New Roman"/>
          <w:sz w:val="22"/>
          <w:szCs w:val="22"/>
        </w:rPr>
        <w:t>z obowiązującymi przepisami.</w:t>
      </w:r>
    </w:p>
    <w:p w14:paraId="7495EA15" w14:textId="77777777" w:rsidR="00F93699" w:rsidRPr="006746D8" w:rsidRDefault="00F93699" w:rsidP="00EC1E10">
      <w:pPr>
        <w:pStyle w:val="Style15"/>
        <w:widowControl/>
        <w:tabs>
          <w:tab w:val="left" w:pos="134"/>
        </w:tabs>
        <w:spacing w:line="276" w:lineRule="auto"/>
        <w:ind w:right="1"/>
        <w:rPr>
          <w:rStyle w:val="FontStyle52"/>
          <w:rFonts w:ascii="Times New Roman" w:hAnsi="Times New Roman" w:cs="Times New Roman"/>
          <w:b/>
          <w:sz w:val="22"/>
          <w:szCs w:val="22"/>
        </w:rPr>
      </w:pPr>
    </w:p>
    <w:p w14:paraId="36420D9B" w14:textId="77777777" w:rsidR="00F93699" w:rsidRPr="006746D8" w:rsidRDefault="00F93699" w:rsidP="00EC1E1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6746D8">
        <w:rPr>
          <w:rFonts w:ascii="Times New Roman" w:hAnsi="Times New Roman"/>
          <w:u w:val="single"/>
        </w:rPr>
        <w:t>Maksymalna łączna liczba punktów jaką może uzyskać Wykonawca wynosi – 100 pkt</w:t>
      </w:r>
      <w:r w:rsidRPr="006746D8">
        <w:rPr>
          <w:rFonts w:ascii="Times New Roman" w:hAnsi="Times New Roman"/>
        </w:rPr>
        <w:t>.</w:t>
      </w:r>
    </w:p>
    <w:p w14:paraId="1F10D564" w14:textId="77777777" w:rsidR="00F93699" w:rsidRPr="006746D8" w:rsidRDefault="00F93699" w:rsidP="00EC1E10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14:paraId="63D72E40" w14:textId="77777777" w:rsidR="00F93699" w:rsidRPr="006746D8" w:rsidRDefault="00F93699" w:rsidP="00EC1E10">
      <w:pPr>
        <w:numPr>
          <w:ilvl w:val="0"/>
          <w:numId w:val="20"/>
        </w:numPr>
        <w:spacing w:after="120"/>
        <w:ind w:left="567" w:hanging="567"/>
        <w:jc w:val="both"/>
        <w:rPr>
          <w:rFonts w:ascii="Times New Roman" w:hAnsi="Times New Roman"/>
          <w:b/>
          <w:bCs/>
          <w:iCs/>
        </w:rPr>
      </w:pPr>
      <w:r w:rsidRPr="006746D8">
        <w:rPr>
          <w:rFonts w:ascii="Times New Roman" w:hAnsi="Times New Roman"/>
          <w:b/>
          <w:bCs/>
          <w:iCs/>
        </w:rPr>
        <w:t>Wymagania dotyczące zabezpieczenia należytego wykonania umowy</w:t>
      </w:r>
    </w:p>
    <w:p w14:paraId="51162DAF" w14:textId="77777777" w:rsidR="00F93699" w:rsidRPr="006746D8" w:rsidRDefault="00F93699" w:rsidP="00EC1E10">
      <w:pPr>
        <w:numPr>
          <w:ilvl w:val="1"/>
          <w:numId w:val="20"/>
        </w:numPr>
        <w:spacing w:after="120"/>
        <w:ind w:left="426"/>
        <w:jc w:val="both"/>
        <w:rPr>
          <w:rFonts w:ascii="Times New Roman" w:hAnsi="Times New Roman"/>
          <w:b/>
          <w:bCs/>
          <w:iCs/>
        </w:rPr>
      </w:pPr>
      <w:r w:rsidRPr="006746D8">
        <w:rPr>
          <w:rFonts w:ascii="Times New Roman" w:hAnsi="Times New Roman"/>
          <w:b/>
          <w:bCs/>
          <w:iCs/>
        </w:rPr>
        <w:t xml:space="preserve"> </w:t>
      </w:r>
      <w:r w:rsidRPr="006746D8">
        <w:rPr>
          <w:rFonts w:ascii="Times New Roman" w:hAnsi="Times New Roman"/>
        </w:rPr>
        <w:t xml:space="preserve">Wybrany </w:t>
      </w:r>
      <w:r w:rsidR="0050481C" w:rsidRPr="006746D8">
        <w:rPr>
          <w:rFonts w:ascii="Times New Roman" w:hAnsi="Times New Roman"/>
        </w:rPr>
        <w:t>W</w:t>
      </w:r>
      <w:r w:rsidRPr="006746D8">
        <w:rPr>
          <w:rFonts w:ascii="Times New Roman" w:hAnsi="Times New Roman"/>
        </w:rPr>
        <w:t>ykonawca przed zawarciem umowy będzie zobowiązany do wniesienia zabezpieczenia należytego wykonania umowy.</w:t>
      </w:r>
    </w:p>
    <w:p w14:paraId="5AE363A5" w14:textId="77777777" w:rsidR="00F93699" w:rsidRPr="006746D8" w:rsidRDefault="00F93699" w:rsidP="00EC1E10">
      <w:pPr>
        <w:numPr>
          <w:ilvl w:val="1"/>
          <w:numId w:val="20"/>
        </w:numPr>
        <w:spacing w:after="120"/>
        <w:ind w:left="426"/>
        <w:jc w:val="both"/>
        <w:rPr>
          <w:rFonts w:ascii="Times New Roman" w:hAnsi="Times New Roman"/>
          <w:b/>
          <w:bCs/>
          <w:iCs/>
        </w:rPr>
      </w:pPr>
      <w:r w:rsidRPr="006746D8">
        <w:rPr>
          <w:rFonts w:ascii="Times New Roman" w:hAnsi="Times New Roman"/>
          <w:b/>
          <w:bCs/>
          <w:iCs/>
        </w:rPr>
        <w:t xml:space="preserve"> </w:t>
      </w:r>
      <w:r w:rsidRPr="006746D8">
        <w:rPr>
          <w:rFonts w:ascii="Times New Roman" w:hAnsi="Times New Roman"/>
        </w:rPr>
        <w:t xml:space="preserve">Zamawiający ustala zabezpieczenie należytego wykonania przedmiotu umowy </w:t>
      </w:r>
      <w:r w:rsidRPr="006746D8">
        <w:rPr>
          <w:rFonts w:ascii="Times New Roman" w:hAnsi="Times New Roman"/>
        </w:rPr>
        <w:br/>
        <w:t>w wysokości 10 % kwoty brutto.</w:t>
      </w:r>
    </w:p>
    <w:p w14:paraId="60729F4F" w14:textId="77777777" w:rsidR="00F93699" w:rsidRPr="006746D8" w:rsidRDefault="00F93699" w:rsidP="00EC1E10">
      <w:pPr>
        <w:numPr>
          <w:ilvl w:val="1"/>
          <w:numId w:val="20"/>
        </w:numPr>
        <w:spacing w:after="120"/>
        <w:ind w:left="426"/>
        <w:jc w:val="both"/>
        <w:rPr>
          <w:rFonts w:ascii="Times New Roman" w:hAnsi="Times New Roman"/>
          <w:b/>
          <w:bCs/>
          <w:iCs/>
        </w:rPr>
      </w:pPr>
      <w:r w:rsidRPr="006746D8">
        <w:rPr>
          <w:rFonts w:ascii="Times New Roman" w:hAnsi="Times New Roman"/>
          <w:b/>
          <w:bCs/>
          <w:iCs/>
        </w:rPr>
        <w:t xml:space="preserve"> </w:t>
      </w:r>
      <w:r w:rsidRPr="006746D8">
        <w:rPr>
          <w:rFonts w:ascii="Times New Roman" w:hAnsi="Times New Roman"/>
        </w:rPr>
        <w:t xml:space="preserve">Zabezpieczenie może być wnoszone zgodnie z zasadami określonymi w art. 148-150 ustawy  </w:t>
      </w:r>
      <w:proofErr w:type="spellStart"/>
      <w:r w:rsidRPr="006746D8">
        <w:rPr>
          <w:rFonts w:ascii="Times New Roman" w:hAnsi="Times New Roman"/>
        </w:rPr>
        <w:t>Pzp</w:t>
      </w:r>
      <w:proofErr w:type="spellEnd"/>
      <w:r w:rsidRPr="006746D8">
        <w:rPr>
          <w:rFonts w:ascii="Times New Roman" w:hAnsi="Times New Roman"/>
        </w:rPr>
        <w:t>.</w:t>
      </w:r>
    </w:p>
    <w:p w14:paraId="285688E5" w14:textId="77777777" w:rsidR="00F93699" w:rsidRPr="006746D8" w:rsidRDefault="00F93699" w:rsidP="00EC1E10">
      <w:pPr>
        <w:numPr>
          <w:ilvl w:val="1"/>
          <w:numId w:val="20"/>
        </w:numPr>
        <w:spacing w:after="120"/>
        <w:ind w:left="426"/>
        <w:jc w:val="both"/>
        <w:rPr>
          <w:rFonts w:ascii="Times New Roman" w:hAnsi="Times New Roman"/>
          <w:b/>
          <w:bCs/>
          <w:iCs/>
        </w:rPr>
      </w:pPr>
      <w:r w:rsidRPr="006746D8">
        <w:rPr>
          <w:rFonts w:ascii="Times New Roman" w:hAnsi="Times New Roman"/>
          <w:b/>
          <w:bCs/>
          <w:iCs/>
        </w:rPr>
        <w:lastRenderedPageBreak/>
        <w:t xml:space="preserve"> </w:t>
      </w:r>
      <w:r w:rsidRPr="006746D8">
        <w:rPr>
          <w:rFonts w:ascii="Times New Roman" w:hAnsi="Times New Roman"/>
        </w:rPr>
        <w:t xml:space="preserve">Zamawiający zwróci zabezpieczenie w terminie 30 dni od dnia wykonania zamówienia </w:t>
      </w:r>
      <w:r w:rsidR="00371A3D" w:rsidRPr="006746D8">
        <w:rPr>
          <w:rFonts w:ascii="Times New Roman" w:hAnsi="Times New Roman"/>
        </w:rPr>
        <w:br/>
      </w:r>
      <w:r w:rsidRPr="006746D8">
        <w:rPr>
          <w:rFonts w:ascii="Times New Roman" w:hAnsi="Times New Roman"/>
        </w:rPr>
        <w:t>i uznania przez Zamawiającego za należycie wykonane.</w:t>
      </w:r>
    </w:p>
    <w:p w14:paraId="1ACE81F3" w14:textId="77777777" w:rsidR="00F93699" w:rsidRPr="006746D8" w:rsidRDefault="00F93699" w:rsidP="00EC1E10">
      <w:pPr>
        <w:pStyle w:val="Akapitzlist"/>
        <w:numPr>
          <w:ilvl w:val="0"/>
          <w:numId w:val="20"/>
        </w:numPr>
        <w:spacing w:after="120"/>
        <w:ind w:left="426"/>
        <w:jc w:val="both"/>
        <w:rPr>
          <w:rFonts w:ascii="Times New Roman" w:hAnsi="Times New Roman"/>
          <w:b/>
          <w:bCs/>
          <w:iCs/>
        </w:rPr>
      </w:pPr>
      <w:r w:rsidRPr="006746D8">
        <w:rPr>
          <w:rFonts w:ascii="Times New Roman" w:hAnsi="Times New Roman"/>
          <w:b/>
          <w:bCs/>
        </w:rPr>
        <w:t xml:space="preserve">Zamawiający żąda podpisania umowy z wybranym wykonawca wg wzoru określonego </w:t>
      </w:r>
      <w:r w:rsidR="0050481C" w:rsidRPr="006746D8">
        <w:rPr>
          <w:rFonts w:ascii="Times New Roman" w:hAnsi="Times New Roman"/>
          <w:b/>
          <w:bCs/>
        </w:rPr>
        <w:br/>
      </w:r>
      <w:r w:rsidRPr="006746D8">
        <w:rPr>
          <w:rFonts w:ascii="Times New Roman" w:hAnsi="Times New Roman"/>
          <w:b/>
          <w:bCs/>
        </w:rPr>
        <w:t>w załączniku do niniejszej S.I.W.Z.</w:t>
      </w:r>
    </w:p>
    <w:p w14:paraId="7F5C0910" w14:textId="77777777" w:rsidR="0050481C" w:rsidRPr="006746D8" w:rsidRDefault="0050481C" w:rsidP="0050481C">
      <w:pPr>
        <w:spacing w:after="120"/>
        <w:jc w:val="both"/>
        <w:rPr>
          <w:rFonts w:ascii="Times New Roman" w:hAnsi="Times New Roman"/>
          <w:b/>
          <w:bCs/>
          <w:iCs/>
        </w:rPr>
      </w:pPr>
    </w:p>
    <w:p w14:paraId="08D49716" w14:textId="77777777" w:rsidR="0050481C" w:rsidRPr="006746D8" w:rsidRDefault="0050481C" w:rsidP="0050481C">
      <w:pPr>
        <w:spacing w:after="120"/>
        <w:jc w:val="both"/>
        <w:rPr>
          <w:rFonts w:ascii="Times New Roman" w:hAnsi="Times New Roman"/>
          <w:b/>
          <w:bCs/>
          <w:iCs/>
        </w:rPr>
      </w:pPr>
    </w:p>
    <w:p w14:paraId="5EB4EC99" w14:textId="3B96C8CE" w:rsidR="00F93699" w:rsidRDefault="00F93699" w:rsidP="00EC1E10">
      <w:pPr>
        <w:pStyle w:val="pkt"/>
        <w:spacing w:before="0" w:after="120" w:line="276" w:lineRule="auto"/>
        <w:ind w:left="0" w:firstLine="0"/>
        <w:rPr>
          <w:rFonts w:ascii="Times New Roman" w:hAnsi="Times New Roman"/>
          <w:sz w:val="22"/>
          <w:szCs w:val="22"/>
        </w:rPr>
      </w:pPr>
      <w:r w:rsidRPr="006746D8">
        <w:rPr>
          <w:rFonts w:ascii="Times New Roman" w:hAnsi="Times New Roman"/>
          <w:sz w:val="22"/>
          <w:szCs w:val="22"/>
        </w:rPr>
        <w:t xml:space="preserve">Zławieś Wielka, dnia </w:t>
      </w:r>
      <w:r w:rsidR="009A4447">
        <w:rPr>
          <w:rFonts w:ascii="Times New Roman" w:hAnsi="Times New Roman"/>
          <w:sz w:val="22"/>
          <w:szCs w:val="22"/>
        </w:rPr>
        <w:t>01</w:t>
      </w:r>
      <w:r w:rsidR="00330C6E">
        <w:rPr>
          <w:rFonts w:ascii="Times New Roman" w:hAnsi="Times New Roman"/>
          <w:sz w:val="22"/>
          <w:szCs w:val="22"/>
        </w:rPr>
        <w:t>.0</w:t>
      </w:r>
      <w:r w:rsidR="009A4447">
        <w:rPr>
          <w:rFonts w:ascii="Times New Roman" w:hAnsi="Times New Roman"/>
          <w:sz w:val="22"/>
          <w:szCs w:val="22"/>
        </w:rPr>
        <w:t>7</w:t>
      </w:r>
      <w:r w:rsidR="00330C6E">
        <w:rPr>
          <w:rFonts w:ascii="Times New Roman" w:hAnsi="Times New Roman"/>
          <w:sz w:val="22"/>
          <w:szCs w:val="22"/>
        </w:rPr>
        <w:t>.2021</w:t>
      </w:r>
      <w:r w:rsidR="00B60766" w:rsidRPr="006746D8">
        <w:rPr>
          <w:rFonts w:ascii="Times New Roman" w:hAnsi="Times New Roman"/>
          <w:sz w:val="22"/>
          <w:szCs w:val="22"/>
        </w:rPr>
        <w:t xml:space="preserve"> r</w:t>
      </w:r>
      <w:r w:rsidRPr="006746D8">
        <w:rPr>
          <w:rFonts w:ascii="Times New Roman" w:hAnsi="Times New Roman"/>
          <w:sz w:val="22"/>
          <w:szCs w:val="22"/>
        </w:rPr>
        <w:t xml:space="preserve">.                          </w:t>
      </w:r>
      <w:r w:rsidRPr="006746D8">
        <w:rPr>
          <w:rFonts w:ascii="Times New Roman" w:hAnsi="Times New Roman"/>
          <w:sz w:val="22"/>
          <w:szCs w:val="22"/>
        </w:rPr>
        <w:tab/>
        <w:t xml:space="preserve">                    </w:t>
      </w:r>
    </w:p>
    <w:p w14:paraId="3AFD1088" w14:textId="77777777" w:rsidR="00330C6E" w:rsidRPr="006746D8" w:rsidRDefault="00330C6E" w:rsidP="00EC1E10">
      <w:pPr>
        <w:pStyle w:val="pkt"/>
        <w:spacing w:before="0" w:after="120" w:line="276" w:lineRule="auto"/>
        <w:ind w:left="0" w:firstLine="0"/>
        <w:rPr>
          <w:rFonts w:ascii="Times New Roman" w:eastAsia="Calibri" w:hAnsi="Times New Roman"/>
          <w:sz w:val="22"/>
          <w:szCs w:val="22"/>
          <w:lang w:eastAsia="en-US"/>
        </w:rPr>
      </w:pPr>
    </w:p>
    <w:p w14:paraId="5DE59FF8" w14:textId="28C68AE8" w:rsidR="00F93699" w:rsidRPr="006746D8" w:rsidRDefault="00F93699" w:rsidP="00330C6E">
      <w:pPr>
        <w:spacing w:after="120"/>
        <w:ind w:left="4395"/>
        <w:jc w:val="center"/>
        <w:rPr>
          <w:rFonts w:ascii="Times New Roman" w:hAnsi="Times New Roman"/>
        </w:rPr>
      </w:pPr>
      <w:r w:rsidRPr="006746D8">
        <w:rPr>
          <w:rFonts w:ascii="Times New Roman" w:hAnsi="Times New Roman"/>
        </w:rPr>
        <w:t>ZATWIERDZIŁ</w:t>
      </w:r>
    </w:p>
    <w:p w14:paraId="4D36C6A2" w14:textId="1DE1836E" w:rsidR="00551BF3" w:rsidRPr="006746D8" w:rsidRDefault="00F93699" w:rsidP="00330C6E">
      <w:pPr>
        <w:spacing w:after="120"/>
        <w:ind w:left="4395"/>
        <w:jc w:val="center"/>
        <w:rPr>
          <w:rFonts w:ascii="Times New Roman" w:hAnsi="Times New Roman"/>
        </w:rPr>
      </w:pPr>
      <w:r w:rsidRPr="006746D8">
        <w:rPr>
          <w:rFonts w:ascii="Times New Roman" w:hAnsi="Times New Roman"/>
        </w:rPr>
        <w:t>Z-ca WÓJTA GMINY – Krzysztof Rak</w:t>
      </w:r>
    </w:p>
    <w:sectPr w:rsidR="00551BF3" w:rsidRPr="006746D8" w:rsidSect="00C8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24C"/>
    <w:multiLevelType w:val="hybridMultilevel"/>
    <w:tmpl w:val="A43063A0"/>
    <w:lvl w:ilvl="0" w:tplc="79A41104">
      <w:start w:val="1"/>
      <w:numFmt w:val="decimal"/>
      <w:lvlText w:val="%1."/>
      <w:lvlJc w:val="left"/>
      <w:pPr>
        <w:ind w:left="927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2746F"/>
    <w:multiLevelType w:val="hybridMultilevel"/>
    <w:tmpl w:val="0DFCE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816C6"/>
    <w:multiLevelType w:val="hybridMultilevel"/>
    <w:tmpl w:val="BBA05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47E4"/>
    <w:multiLevelType w:val="multilevel"/>
    <w:tmpl w:val="926E2B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B05405"/>
    <w:multiLevelType w:val="hybridMultilevel"/>
    <w:tmpl w:val="7F1E006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1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DFA835A">
      <w:start w:val="1"/>
      <w:numFmt w:val="lowerLetter"/>
      <w:lvlText w:val="%3)"/>
      <w:lvlJc w:val="left"/>
      <w:pPr>
        <w:tabs>
          <w:tab w:val="num" w:pos="1004"/>
        </w:tabs>
        <w:ind w:left="1004" w:hanging="363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C7E22B9"/>
    <w:multiLevelType w:val="hybridMultilevel"/>
    <w:tmpl w:val="81AE8648"/>
    <w:lvl w:ilvl="0" w:tplc="31C0F3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020DC"/>
    <w:multiLevelType w:val="hybridMultilevel"/>
    <w:tmpl w:val="85C8C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8302F6"/>
    <w:multiLevelType w:val="multilevel"/>
    <w:tmpl w:val="772A237C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11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8" w15:restartNumberingAfterBreak="0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081557"/>
    <w:multiLevelType w:val="hybridMultilevel"/>
    <w:tmpl w:val="BEB6DB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07205FF"/>
    <w:multiLevelType w:val="multilevel"/>
    <w:tmpl w:val="916663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22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3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808" w:hanging="1800"/>
      </w:pPr>
      <w:rPr>
        <w:rFonts w:hint="default"/>
      </w:rPr>
    </w:lvl>
  </w:abstractNum>
  <w:abstractNum w:abstractNumId="12" w15:restartNumberingAfterBreak="0">
    <w:nsid w:val="458B3160"/>
    <w:multiLevelType w:val="multilevel"/>
    <w:tmpl w:val="E564CD7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0064CFD"/>
    <w:multiLevelType w:val="hybridMultilevel"/>
    <w:tmpl w:val="9CC001E0"/>
    <w:lvl w:ilvl="0" w:tplc="4370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107508"/>
    <w:multiLevelType w:val="multilevel"/>
    <w:tmpl w:val="5628D34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4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8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84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568" w:hanging="1800"/>
      </w:pPr>
      <w:rPr>
        <w:rFonts w:hint="default"/>
      </w:rPr>
    </w:lvl>
  </w:abstractNum>
  <w:abstractNum w:abstractNumId="16" w15:restartNumberingAfterBreak="0">
    <w:nsid w:val="55142C79"/>
    <w:multiLevelType w:val="hybridMultilevel"/>
    <w:tmpl w:val="1D10512E"/>
    <w:lvl w:ilvl="0" w:tplc="2E0CD1D6">
      <w:start w:val="1"/>
      <w:numFmt w:val="decimal"/>
      <w:lvlText w:val="%1."/>
      <w:lvlJc w:val="left"/>
      <w:pPr>
        <w:tabs>
          <w:tab w:val="num" w:pos="-1341"/>
        </w:tabs>
        <w:ind w:left="-1341" w:hanging="360"/>
      </w:pPr>
    </w:lvl>
    <w:lvl w:ilvl="1" w:tplc="04150019">
      <w:start w:val="1"/>
      <w:numFmt w:val="decimal"/>
      <w:lvlText w:val="%2)"/>
      <w:lvlJc w:val="left"/>
      <w:pPr>
        <w:tabs>
          <w:tab w:val="num" w:pos="-2781"/>
        </w:tabs>
        <w:ind w:left="-278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2061"/>
        </w:tabs>
        <w:ind w:left="-20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-1341"/>
        </w:tabs>
        <w:ind w:left="-134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-621"/>
        </w:tabs>
        <w:ind w:left="-62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99"/>
        </w:tabs>
        <w:ind w:left="99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9"/>
        </w:tabs>
        <w:ind w:left="8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539"/>
        </w:tabs>
        <w:ind w:left="15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259"/>
        </w:tabs>
        <w:ind w:left="2259" w:hanging="180"/>
      </w:pPr>
    </w:lvl>
  </w:abstractNum>
  <w:abstractNum w:abstractNumId="17" w15:restartNumberingAfterBreak="0">
    <w:nsid w:val="57400B4E"/>
    <w:multiLevelType w:val="hybridMultilevel"/>
    <w:tmpl w:val="A410A674"/>
    <w:lvl w:ilvl="0" w:tplc="04150011">
      <w:start w:val="1"/>
      <w:numFmt w:val="decimal"/>
      <w:lvlText w:val="%1)"/>
      <w:lvlJc w:val="left"/>
      <w:pPr>
        <w:ind w:left="-1275" w:hanging="360"/>
      </w:pPr>
    </w:lvl>
    <w:lvl w:ilvl="1" w:tplc="04150019" w:tentative="1">
      <w:start w:val="1"/>
      <w:numFmt w:val="lowerLetter"/>
      <w:lvlText w:val="%2."/>
      <w:lvlJc w:val="left"/>
      <w:pPr>
        <w:ind w:left="-555" w:hanging="360"/>
      </w:pPr>
    </w:lvl>
    <w:lvl w:ilvl="2" w:tplc="0415001B" w:tentative="1">
      <w:start w:val="1"/>
      <w:numFmt w:val="lowerRoman"/>
      <w:lvlText w:val="%3."/>
      <w:lvlJc w:val="right"/>
      <w:pPr>
        <w:ind w:left="165" w:hanging="180"/>
      </w:pPr>
    </w:lvl>
    <w:lvl w:ilvl="3" w:tplc="0415000F" w:tentative="1">
      <w:start w:val="1"/>
      <w:numFmt w:val="decimal"/>
      <w:lvlText w:val="%4."/>
      <w:lvlJc w:val="left"/>
      <w:pPr>
        <w:ind w:left="885" w:hanging="360"/>
      </w:pPr>
    </w:lvl>
    <w:lvl w:ilvl="4" w:tplc="04150019" w:tentative="1">
      <w:start w:val="1"/>
      <w:numFmt w:val="lowerLetter"/>
      <w:lvlText w:val="%5."/>
      <w:lvlJc w:val="left"/>
      <w:pPr>
        <w:ind w:left="1605" w:hanging="360"/>
      </w:pPr>
    </w:lvl>
    <w:lvl w:ilvl="5" w:tplc="0415001B" w:tentative="1">
      <w:start w:val="1"/>
      <w:numFmt w:val="lowerRoman"/>
      <w:lvlText w:val="%6."/>
      <w:lvlJc w:val="right"/>
      <w:pPr>
        <w:ind w:left="2325" w:hanging="180"/>
      </w:pPr>
    </w:lvl>
    <w:lvl w:ilvl="6" w:tplc="0415000F" w:tentative="1">
      <w:start w:val="1"/>
      <w:numFmt w:val="decimal"/>
      <w:lvlText w:val="%7."/>
      <w:lvlJc w:val="left"/>
      <w:pPr>
        <w:ind w:left="3045" w:hanging="360"/>
      </w:pPr>
    </w:lvl>
    <w:lvl w:ilvl="7" w:tplc="04150019" w:tentative="1">
      <w:start w:val="1"/>
      <w:numFmt w:val="lowerLetter"/>
      <w:lvlText w:val="%8."/>
      <w:lvlJc w:val="left"/>
      <w:pPr>
        <w:ind w:left="3765" w:hanging="360"/>
      </w:pPr>
    </w:lvl>
    <w:lvl w:ilvl="8" w:tplc="0415001B" w:tentative="1">
      <w:start w:val="1"/>
      <w:numFmt w:val="lowerRoman"/>
      <w:lvlText w:val="%9."/>
      <w:lvlJc w:val="right"/>
      <w:pPr>
        <w:ind w:left="4485" w:hanging="180"/>
      </w:pPr>
    </w:lvl>
  </w:abstractNum>
  <w:abstractNum w:abstractNumId="18" w15:restartNumberingAfterBreak="0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C6246"/>
    <w:multiLevelType w:val="multilevel"/>
    <w:tmpl w:val="A9F6EF8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124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u w:val="none"/>
      </w:rPr>
    </w:lvl>
  </w:abstractNum>
  <w:abstractNum w:abstractNumId="20" w15:restartNumberingAfterBreak="0">
    <w:nsid w:val="75AF030B"/>
    <w:multiLevelType w:val="hybridMultilevel"/>
    <w:tmpl w:val="116820C0"/>
    <w:lvl w:ilvl="0" w:tplc="E9065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34535"/>
    <w:multiLevelType w:val="hybridMultilevel"/>
    <w:tmpl w:val="8AE8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4"/>
  </w:num>
  <w:num w:numId="4">
    <w:abstractNumId w:val="16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21"/>
  </w:num>
  <w:num w:numId="10">
    <w:abstractNumId w:val="17"/>
  </w:num>
  <w:num w:numId="11">
    <w:abstractNumId w:val="2"/>
  </w:num>
  <w:num w:numId="12">
    <w:abstractNumId w:val="5"/>
  </w:num>
  <w:num w:numId="13">
    <w:abstractNumId w:val="6"/>
  </w:num>
  <w:num w:numId="14">
    <w:abstractNumId w:val="15"/>
  </w:num>
  <w:num w:numId="15">
    <w:abstractNumId w:val="9"/>
  </w:num>
  <w:num w:numId="16">
    <w:abstractNumId w:val="0"/>
  </w:num>
  <w:num w:numId="17">
    <w:abstractNumId w:val="19"/>
  </w:num>
  <w:num w:numId="18">
    <w:abstractNumId w:val="3"/>
  </w:num>
  <w:num w:numId="19">
    <w:abstractNumId w:val="11"/>
  </w:num>
  <w:num w:numId="20">
    <w:abstractNumId w:val="12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214"/>
    <w:rsid w:val="000A6027"/>
    <w:rsid w:val="00116B73"/>
    <w:rsid w:val="001A7DE7"/>
    <w:rsid w:val="00310C2D"/>
    <w:rsid w:val="00330C6E"/>
    <w:rsid w:val="00371A3D"/>
    <w:rsid w:val="00373526"/>
    <w:rsid w:val="00431DA3"/>
    <w:rsid w:val="00456941"/>
    <w:rsid w:val="0050481C"/>
    <w:rsid w:val="00522CA4"/>
    <w:rsid w:val="00551BF3"/>
    <w:rsid w:val="005B1446"/>
    <w:rsid w:val="00605634"/>
    <w:rsid w:val="00625840"/>
    <w:rsid w:val="006746D8"/>
    <w:rsid w:val="006A0214"/>
    <w:rsid w:val="00713192"/>
    <w:rsid w:val="007D35B5"/>
    <w:rsid w:val="008208F3"/>
    <w:rsid w:val="00882C03"/>
    <w:rsid w:val="008930ED"/>
    <w:rsid w:val="009309AE"/>
    <w:rsid w:val="00977D23"/>
    <w:rsid w:val="009A4447"/>
    <w:rsid w:val="009C2775"/>
    <w:rsid w:val="00A35E1C"/>
    <w:rsid w:val="00A87B8C"/>
    <w:rsid w:val="00AF33EE"/>
    <w:rsid w:val="00B60766"/>
    <w:rsid w:val="00BA0AD2"/>
    <w:rsid w:val="00C8651D"/>
    <w:rsid w:val="00D22786"/>
    <w:rsid w:val="00D42D3B"/>
    <w:rsid w:val="00D57FFD"/>
    <w:rsid w:val="00DF4F4F"/>
    <w:rsid w:val="00E14E7B"/>
    <w:rsid w:val="00E922B2"/>
    <w:rsid w:val="00EB50D3"/>
    <w:rsid w:val="00EC1E10"/>
    <w:rsid w:val="00EC7EB5"/>
    <w:rsid w:val="00F21210"/>
    <w:rsid w:val="00F431A6"/>
    <w:rsid w:val="00F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89F7"/>
  <w15:docId w15:val="{EA8E276F-E3FE-4F21-BF3A-47E3690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69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6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3699"/>
    <w:pPr>
      <w:spacing w:after="120" w:line="240" w:lineRule="auto"/>
    </w:pPr>
    <w:rPr>
      <w:rFonts w:ascii="Times New Roman" w:hAnsi="Times New Roman"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F93699"/>
    <w:rPr>
      <w:rFonts w:ascii="Times New Roman" w:eastAsia="Times New Roman" w:hAnsi="Times New Roman" w:cs="Times New Roman"/>
      <w:sz w:val="28"/>
      <w:szCs w:val="20"/>
      <w:u w:val="single"/>
    </w:rPr>
  </w:style>
  <w:style w:type="paragraph" w:customStyle="1" w:styleId="pkt">
    <w:name w:val="pkt"/>
    <w:basedOn w:val="Normalny"/>
    <w:rsid w:val="00F9369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Style13">
    <w:name w:val="Style13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F93699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F93699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F93699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F93699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F93699"/>
    <w:rPr>
      <w:rFonts w:ascii="Tahoma" w:hAnsi="Tahoma" w:cs="Tahoma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unhideWhenUsed/>
    <w:rsid w:val="0050481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8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0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zlawie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zakierska@zlawies.pl" TargetMode="External"/><Relationship Id="rId5" Type="http://schemas.openxmlformats.org/officeDocument/2006/relationships/hyperlink" Target="mailto:piort.grodzki@zlawies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3167</Words>
  <Characters>19007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PiotrG</dc:creator>
  <cp:lastModifiedBy>Paulina Zakierska</cp:lastModifiedBy>
  <cp:revision>18</cp:revision>
  <dcterms:created xsi:type="dcterms:W3CDTF">2021-06-14T07:44:00Z</dcterms:created>
  <dcterms:modified xsi:type="dcterms:W3CDTF">2021-07-01T12:24:00Z</dcterms:modified>
</cp:coreProperties>
</file>