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81E0F" w14:textId="645A4E09" w:rsidR="00F93699" w:rsidRPr="006746D8" w:rsidRDefault="00F93699" w:rsidP="00EC1E10">
      <w:pPr>
        <w:jc w:val="right"/>
        <w:rPr>
          <w:rFonts w:ascii="Times New Roman" w:hAnsi="Times New Roman"/>
        </w:rPr>
      </w:pPr>
      <w:r w:rsidRPr="006746D8">
        <w:rPr>
          <w:rFonts w:ascii="Times New Roman" w:hAnsi="Times New Roman"/>
        </w:rPr>
        <w:t xml:space="preserve">    Zławieś Wielka, dnia </w:t>
      </w:r>
      <w:r w:rsidR="008930ED">
        <w:rPr>
          <w:rFonts w:ascii="Times New Roman" w:hAnsi="Times New Roman"/>
        </w:rPr>
        <w:t>1</w:t>
      </w:r>
      <w:r w:rsidR="00210136">
        <w:rPr>
          <w:rFonts w:ascii="Times New Roman" w:hAnsi="Times New Roman"/>
        </w:rPr>
        <w:t>4</w:t>
      </w:r>
      <w:r w:rsidR="00431DA3" w:rsidRPr="006746D8">
        <w:rPr>
          <w:rFonts w:ascii="Times New Roman" w:hAnsi="Times New Roman"/>
        </w:rPr>
        <w:t xml:space="preserve"> </w:t>
      </w:r>
      <w:r w:rsidR="007F79F5">
        <w:rPr>
          <w:rFonts w:ascii="Times New Roman" w:hAnsi="Times New Roman"/>
        </w:rPr>
        <w:t>czerwca</w:t>
      </w:r>
      <w:r w:rsidR="008930ED">
        <w:rPr>
          <w:rFonts w:ascii="Times New Roman" w:hAnsi="Times New Roman"/>
        </w:rPr>
        <w:t xml:space="preserve"> </w:t>
      </w:r>
      <w:r w:rsidR="00431DA3" w:rsidRPr="006746D8">
        <w:rPr>
          <w:rFonts w:ascii="Times New Roman" w:hAnsi="Times New Roman"/>
        </w:rPr>
        <w:t>202</w:t>
      </w:r>
      <w:r w:rsidR="007F79F5">
        <w:rPr>
          <w:rFonts w:ascii="Times New Roman" w:hAnsi="Times New Roman"/>
        </w:rPr>
        <w:t>2</w:t>
      </w:r>
      <w:r w:rsidR="00A35E1C" w:rsidRPr="006746D8">
        <w:rPr>
          <w:rFonts w:ascii="Times New Roman" w:hAnsi="Times New Roman"/>
        </w:rPr>
        <w:t xml:space="preserve"> r</w:t>
      </w:r>
      <w:r w:rsidRPr="006746D8">
        <w:rPr>
          <w:rFonts w:ascii="Times New Roman" w:hAnsi="Times New Roman"/>
        </w:rPr>
        <w:t>.</w:t>
      </w:r>
    </w:p>
    <w:p w14:paraId="39260821" w14:textId="77777777" w:rsidR="00F93699" w:rsidRPr="006746D8" w:rsidRDefault="00F93699" w:rsidP="00EC1E10">
      <w:pPr>
        <w:jc w:val="right"/>
        <w:rPr>
          <w:rFonts w:ascii="Times New Roman" w:hAnsi="Times New Roman"/>
        </w:rPr>
      </w:pPr>
    </w:p>
    <w:p w14:paraId="0312BC4C" w14:textId="77777777" w:rsidR="00F93699" w:rsidRPr="006746D8" w:rsidRDefault="00F93699" w:rsidP="00EC1E10">
      <w:pPr>
        <w:jc w:val="center"/>
        <w:rPr>
          <w:rFonts w:ascii="Times New Roman" w:hAnsi="Times New Roman"/>
          <w:b/>
        </w:rPr>
      </w:pPr>
      <w:r w:rsidRPr="006746D8">
        <w:rPr>
          <w:rFonts w:ascii="Times New Roman" w:hAnsi="Times New Roman"/>
          <w:b/>
        </w:rPr>
        <w:t>ZAPYTANIE OFERTOWE</w:t>
      </w:r>
    </w:p>
    <w:p w14:paraId="00CE6F14" w14:textId="77777777" w:rsidR="00F93699" w:rsidRPr="006746D8" w:rsidRDefault="00F93699" w:rsidP="00EC1E10">
      <w:pPr>
        <w:ind w:firstLine="360"/>
        <w:jc w:val="both"/>
        <w:rPr>
          <w:rFonts w:ascii="Times New Roman" w:hAnsi="Times New Roman"/>
        </w:rPr>
      </w:pPr>
      <w:r w:rsidRPr="006746D8">
        <w:rPr>
          <w:rFonts w:ascii="Times New Roman" w:hAnsi="Times New Roman"/>
          <w:bCs/>
        </w:rPr>
        <w:t>Gmina</w:t>
      </w:r>
      <w:r w:rsidRPr="006746D8">
        <w:rPr>
          <w:rFonts w:ascii="Times New Roman" w:hAnsi="Times New Roman"/>
        </w:rPr>
        <w:t xml:space="preserve"> Zławieś Wielka zwraca się z prośbą o przedstawienie oferty cenowej </w:t>
      </w:r>
      <w:r w:rsidR="00D42D3B" w:rsidRPr="006746D8">
        <w:rPr>
          <w:rFonts w:ascii="Times New Roman" w:hAnsi="Times New Roman"/>
        </w:rPr>
        <w:br/>
      </w:r>
      <w:r w:rsidRPr="006746D8">
        <w:rPr>
          <w:rFonts w:ascii="Times New Roman" w:hAnsi="Times New Roman"/>
        </w:rPr>
        <w:t>z uwzględnieniem poniższych wymagań:</w:t>
      </w:r>
    </w:p>
    <w:p w14:paraId="0A87FFFA" w14:textId="6EF701B3" w:rsidR="00F93699" w:rsidRPr="006746D8" w:rsidRDefault="00F93699" w:rsidP="00EC1E10">
      <w:pPr>
        <w:numPr>
          <w:ilvl w:val="0"/>
          <w:numId w:val="1"/>
        </w:numPr>
        <w:jc w:val="both"/>
        <w:rPr>
          <w:rFonts w:ascii="Times New Roman" w:hAnsi="Times New Roman"/>
        </w:rPr>
      </w:pPr>
      <w:r w:rsidRPr="006746D8">
        <w:rPr>
          <w:rFonts w:ascii="Times New Roman" w:hAnsi="Times New Roman"/>
        </w:rPr>
        <w:t xml:space="preserve">Realizacja zadania </w:t>
      </w:r>
      <w:r w:rsidR="00210136">
        <w:rPr>
          <w:rFonts w:ascii="Times New Roman" w:hAnsi="Times New Roman"/>
        </w:rPr>
        <w:t xml:space="preserve">w związku z </w:t>
      </w:r>
      <w:r w:rsidRPr="006746D8">
        <w:rPr>
          <w:rFonts w:ascii="Times New Roman" w:hAnsi="Times New Roman"/>
        </w:rPr>
        <w:t xml:space="preserve">art. </w:t>
      </w:r>
      <w:r w:rsidR="00210136">
        <w:rPr>
          <w:rFonts w:ascii="Times New Roman" w:hAnsi="Times New Roman"/>
        </w:rPr>
        <w:t>2 ust. 1 pkt 1</w:t>
      </w:r>
      <w:r w:rsidRPr="006746D8">
        <w:rPr>
          <w:rFonts w:ascii="Times New Roman" w:hAnsi="Times New Roman"/>
        </w:rPr>
        <w:t>PZP.</w:t>
      </w:r>
    </w:p>
    <w:p w14:paraId="1E73DCA7" w14:textId="56BB436A" w:rsidR="00F93699" w:rsidRPr="006746D8" w:rsidRDefault="00F93699" w:rsidP="00EC1E10">
      <w:pPr>
        <w:numPr>
          <w:ilvl w:val="0"/>
          <w:numId w:val="1"/>
        </w:numPr>
        <w:jc w:val="both"/>
        <w:rPr>
          <w:rFonts w:ascii="Times New Roman" w:hAnsi="Times New Roman"/>
        </w:rPr>
      </w:pPr>
      <w:r w:rsidRPr="006746D8">
        <w:rPr>
          <w:rFonts w:ascii="Times New Roman" w:hAnsi="Times New Roman"/>
        </w:rPr>
        <w:t xml:space="preserve">Realizacja zadania </w:t>
      </w:r>
      <w:r w:rsidR="00330C6E">
        <w:rPr>
          <w:rFonts w:ascii="Times New Roman" w:hAnsi="Times New Roman"/>
          <w:b/>
        </w:rPr>
        <w:t>Unieszkodliwianie odpadów zawierający</w:t>
      </w:r>
      <w:r w:rsidRPr="006746D8">
        <w:rPr>
          <w:rFonts w:ascii="Times New Roman" w:hAnsi="Times New Roman"/>
          <w:b/>
        </w:rPr>
        <w:t xml:space="preserve"> azbest z terenu Gminy Zławieś Wielka</w:t>
      </w:r>
    </w:p>
    <w:p w14:paraId="5DE4BA47" w14:textId="77777777" w:rsidR="00F93699" w:rsidRPr="006746D8" w:rsidRDefault="00F93699" w:rsidP="00EC1E10">
      <w:pPr>
        <w:numPr>
          <w:ilvl w:val="0"/>
          <w:numId w:val="1"/>
        </w:numPr>
        <w:spacing w:after="120"/>
        <w:ind w:left="284"/>
        <w:jc w:val="both"/>
        <w:rPr>
          <w:rFonts w:ascii="Times New Roman" w:hAnsi="Times New Roman"/>
        </w:rPr>
      </w:pPr>
      <w:r w:rsidRPr="006746D8">
        <w:rPr>
          <w:rFonts w:ascii="Times New Roman" w:hAnsi="Times New Roman"/>
          <w:b/>
          <w:bCs/>
          <w:u w:val="single"/>
        </w:rPr>
        <w:t>Nazwa i adres zamawiającego:</w:t>
      </w:r>
      <w:r w:rsidRPr="006746D8">
        <w:rPr>
          <w:rFonts w:ascii="Times New Roman" w:hAnsi="Times New Roman"/>
        </w:rPr>
        <w:t xml:space="preserve"> Gmina Zławieś Wielka, ul. Handlowa 7, 87-134 Zławieś Wielka, woj. kujawsko-pomorskie, </w:t>
      </w:r>
      <w:r w:rsidR="00A35E1C" w:rsidRPr="006746D8">
        <w:rPr>
          <w:rFonts w:ascii="Times New Roman" w:hAnsi="Times New Roman"/>
        </w:rPr>
        <w:t xml:space="preserve">powiat toruński, </w:t>
      </w:r>
      <w:r w:rsidRPr="006746D8">
        <w:rPr>
          <w:rFonts w:ascii="Times New Roman" w:hAnsi="Times New Roman"/>
        </w:rPr>
        <w:t xml:space="preserve">tel. (56) </w:t>
      </w:r>
      <w:r w:rsidR="00A35E1C" w:rsidRPr="006746D8">
        <w:rPr>
          <w:rFonts w:ascii="Times New Roman" w:hAnsi="Times New Roman"/>
        </w:rPr>
        <w:t>674 13 11</w:t>
      </w:r>
      <w:r w:rsidRPr="006746D8">
        <w:rPr>
          <w:rFonts w:ascii="Times New Roman" w:hAnsi="Times New Roman"/>
        </w:rPr>
        <w:t>, NIP</w:t>
      </w:r>
      <w:r w:rsidR="00A35E1C" w:rsidRPr="006746D8">
        <w:rPr>
          <w:rFonts w:ascii="Times New Roman" w:hAnsi="Times New Roman"/>
        </w:rPr>
        <w:t>:</w:t>
      </w:r>
      <w:r w:rsidRPr="006746D8">
        <w:rPr>
          <w:rFonts w:ascii="Times New Roman" w:hAnsi="Times New Roman"/>
        </w:rPr>
        <w:t xml:space="preserve"> 879 246 99 51</w:t>
      </w:r>
    </w:p>
    <w:p w14:paraId="2ACB3061" w14:textId="77777777" w:rsidR="00F93699" w:rsidRPr="006746D8" w:rsidRDefault="00F93699" w:rsidP="00EC1E10">
      <w:pPr>
        <w:numPr>
          <w:ilvl w:val="0"/>
          <w:numId w:val="1"/>
        </w:numPr>
        <w:spacing w:after="120"/>
        <w:ind w:left="284"/>
        <w:jc w:val="both"/>
        <w:rPr>
          <w:rFonts w:ascii="Times New Roman" w:hAnsi="Times New Roman"/>
        </w:rPr>
      </w:pPr>
      <w:r w:rsidRPr="006746D8">
        <w:rPr>
          <w:rFonts w:ascii="Times New Roman" w:hAnsi="Times New Roman"/>
          <w:b/>
          <w:bCs/>
          <w:u w:val="single"/>
        </w:rPr>
        <w:t>Miejsce wykonania inwestycji:</w:t>
      </w:r>
    </w:p>
    <w:p w14:paraId="500BB302" w14:textId="77777777" w:rsidR="00F93699" w:rsidRPr="006746D8" w:rsidRDefault="00F93699" w:rsidP="00EC1E10">
      <w:pPr>
        <w:spacing w:after="120"/>
        <w:ind w:left="284"/>
        <w:jc w:val="both"/>
        <w:rPr>
          <w:rFonts w:ascii="Times New Roman" w:hAnsi="Times New Roman"/>
        </w:rPr>
      </w:pPr>
      <w:r w:rsidRPr="006746D8">
        <w:rPr>
          <w:rFonts w:ascii="Times New Roman" w:hAnsi="Times New Roman"/>
        </w:rPr>
        <w:t>Tereny gminy Zławieś Wielka – województwo kujawsko-pomorskie</w:t>
      </w:r>
    </w:p>
    <w:p w14:paraId="6BDF2F49" w14:textId="77777777" w:rsidR="00F93699" w:rsidRPr="006746D8" w:rsidRDefault="00F93699" w:rsidP="00EC1E10">
      <w:pPr>
        <w:numPr>
          <w:ilvl w:val="0"/>
          <w:numId w:val="1"/>
        </w:numPr>
        <w:spacing w:after="120"/>
        <w:ind w:left="284" w:hanging="284"/>
        <w:jc w:val="both"/>
        <w:rPr>
          <w:rFonts w:ascii="Times New Roman" w:hAnsi="Times New Roman"/>
          <w:b/>
          <w:bCs/>
          <w:u w:val="single"/>
        </w:rPr>
      </w:pPr>
      <w:r w:rsidRPr="006746D8">
        <w:rPr>
          <w:rFonts w:ascii="Times New Roman" w:hAnsi="Times New Roman"/>
          <w:b/>
          <w:bCs/>
          <w:u w:val="single"/>
        </w:rPr>
        <w:t>Przedmiot zamówienia:</w:t>
      </w:r>
    </w:p>
    <w:p w14:paraId="6C26025F" w14:textId="77777777" w:rsidR="00F93699" w:rsidRPr="006746D8" w:rsidRDefault="00F93699" w:rsidP="00EC1E10">
      <w:pPr>
        <w:pStyle w:val="Akapitzlist"/>
        <w:ind w:left="0" w:firstLine="284"/>
        <w:jc w:val="both"/>
        <w:rPr>
          <w:rFonts w:ascii="Times New Roman" w:hAnsi="Times New Roman"/>
        </w:rPr>
      </w:pPr>
      <w:r w:rsidRPr="006746D8">
        <w:rPr>
          <w:rFonts w:ascii="Times New Roman" w:hAnsi="Times New Roman"/>
        </w:rPr>
        <w:t>Opis przedmiotu zamówienia</w:t>
      </w:r>
    </w:p>
    <w:p w14:paraId="0935E449" w14:textId="77777777" w:rsidR="00F93699" w:rsidRPr="006746D8" w:rsidRDefault="00F93699" w:rsidP="00EC1E10">
      <w:pPr>
        <w:pStyle w:val="Akapitzlist"/>
        <w:ind w:left="360"/>
        <w:jc w:val="both"/>
        <w:rPr>
          <w:rFonts w:ascii="Times New Roman" w:hAnsi="Times New Roman"/>
        </w:rPr>
      </w:pPr>
    </w:p>
    <w:p w14:paraId="73837C0A" w14:textId="77777777" w:rsidR="00F93699" w:rsidRPr="006746D8" w:rsidRDefault="00F93699" w:rsidP="00330C6E">
      <w:pPr>
        <w:pStyle w:val="Akapitzlist"/>
        <w:numPr>
          <w:ilvl w:val="0"/>
          <w:numId w:val="22"/>
        </w:numPr>
        <w:jc w:val="both"/>
        <w:rPr>
          <w:rFonts w:ascii="Times New Roman" w:hAnsi="Times New Roman"/>
        </w:rPr>
      </w:pPr>
      <w:r w:rsidRPr="006746D8">
        <w:rPr>
          <w:rFonts w:ascii="Times New Roman" w:hAnsi="Times New Roman"/>
        </w:rPr>
        <w:t>CPV 45262660-5 usuwanie azbestu</w:t>
      </w:r>
    </w:p>
    <w:p w14:paraId="163A7C54" w14:textId="77777777" w:rsidR="00F93699" w:rsidRPr="006746D8" w:rsidRDefault="00F93699" w:rsidP="00330C6E">
      <w:pPr>
        <w:pStyle w:val="Akapitzlist"/>
        <w:numPr>
          <w:ilvl w:val="0"/>
          <w:numId w:val="22"/>
        </w:numPr>
        <w:jc w:val="both"/>
        <w:rPr>
          <w:rFonts w:ascii="Times New Roman" w:hAnsi="Times New Roman"/>
        </w:rPr>
      </w:pPr>
      <w:r w:rsidRPr="006746D8">
        <w:rPr>
          <w:rFonts w:ascii="Times New Roman" w:hAnsi="Times New Roman"/>
        </w:rPr>
        <w:t>CPV 90650000-8 usługi usuwania azbestu</w:t>
      </w:r>
    </w:p>
    <w:p w14:paraId="5CC05D2F" w14:textId="77777777" w:rsidR="00F93699" w:rsidRPr="006746D8" w:rsidRDefault="00F93699" w:rsidP="00330C6E">
      <w:pPr>
        <w:pStyle w:val="Akapitzlist"/>
        <w:numPr>
          <w:ilvl w:val="0"/>
          <w:numId w:val="22"/>
        </w:numPr>
        <w:jc w:val="both"/>
        <w:rPr>
          <w:rFonts w:ascii="Times New Roman" w:hAnsi="Times New Roman"/>
        </w:rPr>
      </w:pPr>
      <w:r w:rsidRPr="006746D8">
        <w:rPr>
          <w:rFonts w:ascii="Times New Roman" w:hAnsi="Times New Roman"/>
        </w:rPr>
        <w:t>CPV 90512000-9 usługi transportu odpadów</w:t>
      </w:r>
    </w:p>
    <w:p w14:paraId="5AC3B687" w14:textId="77777777" w:rsidR="00F93699" w:rsidRPr="006746D8" w:rsidRDefault="00F93699" w:rsidP="00EC1E10">
      <w:pPr>
        <w:jc w:val="both"/>
        <w:rPr>
          <w:rFonts w:ascii="Times New Roman" w:hAnsi="Times New Roman"/>
        </w:rPr>
      </w:pPr>
      <w:r w:rsidRPr="006746D8">
        <w:rPr>
          <w:rFonts w:ascii="Times New Roman" w:hAnsi="Times New Roman"/>
        </w:rPr>
        <w:t xml:space="preserve">Przedmiotem zamówienia jest wykonanie usługi usuwania wyrobów zawierających azbest </w:t>
      </w:r>
      <w:r w:rsidRPr="006746D8">
        <w:rPr>
          <w:rFonts w:ascii="Times New Roman" w:hAnsi="Times New Roman"/>
        </w:rPr>
        <w:br/>
        <w:t>z terenu Gminy Zławieś Wielka, tj.:</w:t>
      </w:r>
    </w:p>
    <w:p w14:paraId="6E156D06" w14:textId="534FAA2D" w:rsidR="00F93699" w:rsidRPr="006746D8" w:rsidRDefault="00F93699" w:rsidP="00EC1E10">
      <w:pPr>
        <w:jc w:val="both"/>
        <w:rPr>
          <w:rFonts w:ascii="Times New Roman" w:hAnsi="Times New Roman"/>
          <w:b/>
        </w:rPr>
      </w:pPr>
      <w:r w:rsidRPr="006746D8">
        <w:rPr>
          <w:rFonts w:ascii="Times New Roman" w:hAnsi="Times New Roman"/>
          <w:b/>
        </w:rPr>
        <w:t xml:space="preserve">a. dokonywanie ich demontażu, odbioru, pakowania, transportu i unieszkodliwiania </w:t>
      </w:r>
      <w:r w:rsidR="00A35E1C" w:rsidRPr="006746D8">
        <w:rPr>
          <w:rFonts w:ascii="Times New Roman" w:hAnsi="Times New Roman"/>
          <w:b/>
        </w:rPr>
        <w:br/>
      </w:r>
      <w:r w:rsidRPr="006746D8">
        <w:rPr>
          <w:rFonts w:ascii="Times New Roman" w:hAnsi="Times New Roman"/>
          <w:b/>
        </w:rPr>
        <w:t xml:space="preserve">z dachów w szczególności: budynków mieszkalnych; budynków gospodarczych; budynków </w:t>
      </w:r>
      <w:proofErr w:type="spellStart"/>
      <w:r w:rsidRPr="006746D8">
        <w:rPr>
          <w:rFonts w:ascii="Times New Roman" w:hAnsi="Times New Roman"/>
          <w:b/>
        </w:rPr>
        <w:t>mieszkalno</w:t>
      </w:r>
      <w:proofErr w:type="spellEnd"/>
      <w:r w:rsidRPr="006746D8">
        <w:rPr>
          <w:rFonts w:ascii="Times New Roman" w:hAnsi="Times New Roman"/>
          <w:b/>
        </w:rPr>
        <w:t xml:space="preserve"> – gospodarczych, budynków użyteczności publicznej w ilości około </w:t>
      </w:r>
      <w:r w:rsidR="00210136">
        <w:rPr>
          <w:rFonts w:ascii="Times New Roman" w:hAnsi="Times New Roman"/>
          <w:b/>
        </w:rPr>
        <w:t>12</w:t>
      </w:r>
      <w:r w:rsidR="007F79F5">
        <w:rPr>
          <w:rFonts w:ascii="Times New Roman" w:hAnsi="Times New Roman"/>
          <w:b/>
        </w:rPr>
        <w:t>,</w:t>
      </w:r>
      <w:r w:rsidR="00210136">
        <w:rPr>
          <w:rFonts w:ascii="Times New Roman" w:hAnsi="Times New Roman"/>
          <w:b/>
        </w:rPr>
        <w:t>204</w:t>
      </w:r>
      <w:r w:rsidR="00A35E1C" w:rsidRPr="006746D8">
        <w:rPr>
          <w:rFonts w:ascii="Times New Roman" w:hAnsi="Times New Roman"/>
          <w:b/>
        </w:rPr>
        <w:t xml:space="preserve"> </w:t>
      </w:r>
      <w:r w:rsidRPr="006746D8">
        <w:rPr>
          <w:rFonts w:ascii="Times New Roman" w:hAnsi="Times New Roman"/>
          <w:b/>
        </w:rPr>
        <w:t>Mg (</w:t>
      </w:r>
      <w:r w:rsidR="00210136">
        <w:rPr>
          <w:rFonts w:ascii="Times New Roman" w:hAnsi="Times New Roman"/>
          <w:b/>
        </w:rPr>
        <w:t>678</w:t>
      </w:r>
      <w:r w:rsidR="00310C2D">
        <w:rPr>
          <w:rFonts w:ascii="Times New Roman" w:hAnsi="Times New Roman"/>
          <w:b/>
        </w:rPr>
        <w:t xml:space="preserve"> </w:t>
      </w:r>
      <w:r w:rsidRPr="006746D8">
        <w:rPr>
          <w:rFonts w:ascii="Times New Roman" w:hAnsi="Times New Roman"/>
          <w:b/>
        </w:rPr>
        <w:t xml:space="preserve">m2) – </w:t>
      </w:r>
      <w:r w:rsidR="001D64DD">
        <w:rPr>
          <w:rFonts w:ascii="Times New Roman" w:hAnsi="Times New Roman"/>
          <w:b/>
        </w:rPr>
        <w:t>5</w:t>
      </w:r>
      <w:r w:rsidRPr="006746D8">
        <w:rPr>
          <w:rFonts w:ascii="Times New Roman" w:hAnsi="Times New Roman"/>
          <w:b/>
        </w:rPr>
        <w:t xml:space="preserve"> nieruchomości</w:t>
      </w:r>
      <w:r w:rsidR="00330C6E">
        <w:rPr>
          <w:rFonts w:ascii="Times New Roman" w:hAnsi="Times New Roman"/>
          <w:b/>
        </w:rPr>
        <w:t xml:space="preserve"> (przyjęto przelicznik 18kg/m</w:t>
      </w:r>
      <w:r w:rsidR="00330C6E" w:rsidRPr="00330C6E">
        <w:rPr>
          <w:rFonts w:ascii="Times New Roman" w:hAnsi="Times New Roman"/>
          <w:b/>
          <w:vertAlign w:val="superscript"/>
        </w:rPr>
        <w:t>2</w:t>
      </w:r>
      <w:r w:rsidR="00330C6E">
        <w:rPr>
          <w:rFonts w:ascii="Times New Roman" w:hAnsi="Times New Roman"/>
          <w:b/>
        </w:rPr>
        <w:t>)</w:t>
      </w:r>
      <w:r w:rsidR="00A35E1C" w:rsidRPr="006746D8">
        <w:rPr>
          <w:rFonts w:ascii="Times New Roman" w:hAnsi="Times New Roman"/>
          <w:b/>
        </w:rPr>
        <w:t>.</w:t>
      </w:r>
    </w:p>
    <w:p w14:paraId="118F3040" w14:textId="6BBF1EDD" w:rsidR="00F93699" w:rsidRPr="006746D8" w:rsidRDefault="00F93699" w:rsidP="00EC1E10">
      <w:pPr>
        <w:jc w:val="both"/>
        <w:rPr>
          <w:rFonts w:ascii="Times New Roman" w:hAnsi="Times New Roman"/>
          <w:b/>
        </w:rPr>
      </w:pPr>
      <w:r w:rsidRPr="006746D8">
        <w:rPr>
          <w:rFonts w:ascii="Times New Roman" w:hAnsi="Times New Roman"/>
          <w:b/>
        </w:rPr>
        <w:t xml:space="preserve">b. odbiór, pakowanie, transport i unieszkodliwienie wyrobów zawierających azbest uprzednio zdjętych z dachów i składowanych na terenie nieruchomości, w ilości około </w:t>
      </w:r>
      <w:r w:rsidR="007F79F5">
        <w:rPr>
          <w:rFonts w:ascii="Times New Roman" w:hAnsi="Times New Roman"/>
          <w:b/>
        </w:rPr>
        <w:t>3</w:t>
      </w:r>
      <w:r w:rsidR="00210136">
        <w:rPr>
          <w:rFonts w:ascii="Times New Roman" w:hAnsi="Times New Roman"/>
          <w:b/>
        </w:rPr>
        <w:t>9</w:t>
      </w:r>
      <w:r w:rsidR="007F79F5">
        <w:rPr>
          <w:rFonts w:ascii="Times New Roman" w:hAnsi="Times New Roman"/>
          <w:b/>
        </w:rPr>
        <w:t>,9</w:t>
      </w:r>
      <w:r w:rsidR="00210136">
        <w:rPr>
          <w:rFonts w:ascii="Times New Roman" w:hAnsi="Times New Roman"/>
          <w:b/>
        </w:rPr>
        <w:t>82</w:t>
      </w:r>
      <w:r w:rsidRPr="006746D8">
        <w:rPr>
          <w:rFonts w:ascii="Times New Roman" w:hAnsi="Times New Roman"/>
          <w:b/>
        </w:rPr>
        <w:t xml:space="preserve"> Mg</w:t>
      </w:r>
      <w:r w:rsidR="00A35E1C" w:rsidRPr="006746D8">
        <w:rPr>
          <w:rFonts w:ascii="Times New Roman" w:hAnsi="Times New Roman"/>
          <w:b/>
        </w:rPr>
        <w:t xml:space="preserve"> </w:t>
      </w:r>
      <w:r w:rsidRPr="006746D8">
        <w:rPr>
          <w:rFonts w:ascii="Times New Roman" w:hAnsi="Times New Roman"/>
          <w:b/>
        </w:rPr>
        <w:t>(</w:t>
      </w:r>
      <w:r w:rsidR="00210136">
        <w:rPr>
          <w:rFonts w:ascii="Times New Roman" w:hAnsi="Times New Roman"/>
          <w:b/>
        </w:rPr>
        <w:t>2221,25</w:t>
      </w:r>
      <w:r w:rsidR="007F79F5">
        <w:rPr>
          <w:rFonts w:ascii="Times New Roman" w:hAnsi="Times New Roman"/>
          <w:b/>
        </w:rPr>
        <w:t xml:space="preserve"> </w:t>
      </w:r>
      <w:r w:rsidRPr="006746D8">
        <w:rPr>
          <w:rFonts w:ascii="Times New Roman" w:hAnsi="Times New Roman"/>
          <w:b/>
        </w:rPr>
        <w:t xml:space="preserve">m2) – </w:t>
      </w:r>
      <w:r w:rsidR="007F79F5">
        <w:rPr>
          <w:rFonts w:ascii="Times New Roman" w:hAnsi="Times New Roman"/>
          <w:b/>
        </w:rPr>
        <w:t>1</w:t>
      </w:r>
      <w:r w:rsidR="001D64DD">
        <w:rPr>
          <w:rFonts w:ascii="Times New Roman" w:hAnsi="Times New Roman"/>
          <w:b/>
        </w:rPr>
        <w:t>4</w:t>
      </w:r>
      <w:r w:rsidRPr="006746D8">
        <w:rPr>
          <w:rFonts w:ascii="Times New Roman" w:hAnsi="Times New Roman"/>
          <w:b/>
        </w:rPr>
        <w:t xml:space="preserve"> nieruchomości</w:t>
      </w:r>
      <w:r w:rsidR="00330C6E">
        <w:rPr>
          <w:rFonts w:ascii="Times New Roman" w:hAnsi="Times New Roman"/>
          <w:b/>
        </w:rPr>
        <w:t xml:space="preserve"> (przyjęto przelicznik 18kg/m</w:t>
      </w:r>
      <w:r w:rsidR="00330C6E" w:rsidRPr="00330C6E">
        <w:rPr>
          <w:rFonts w:ascii="Times New Roman" w:hAnsi="Times New Roman"/>
          <w:b/>
          <w:vertAlign w:val="superscript"/>
        </w:rPr>
        <w:t>2</w:t>
      </w:r>
      <w:r w:rsidR="00330C6E">
        <w:rPr>
          <w:rFonts w:ascii="Times New Roman" w:hAnsi="Times New Roman"/>
          <w:b/>
        </w:rPr>
        <w:t>)</w:t>
      </w:r>
      <w:r w:rsidR="00A35E1C" w:rsidRPr="006746D8">
        <w:rPr>
          <w:rFonts w:ascii="Times New Roman" w:hAnsi="Times New Roman"/>
          <w:b/>
        </w:rPr>
        <w:t>.</w:t>
      </w:r>
    </w:p>
    <w:p w14:paraId="3D3ABCC0" w14:textId="2D9F27EB" w:rsidR="00F93699" w:rsidRPr="00330C6E" w:rsidRDefault="00F93699" w:rsidP="00EC1E10">
      <w:pPr>
        <w:numPr>
          <w:ilvl w:val="0"/>
          <w:numId w:val="1"/>
        </w:numPr>
        <w:jc w:val="both"/>
        <w:rPr>
          <w:rFonts w:ascii="Times New Roman" w:hAnsi="Times New Roman"/>
        </w:rPr>
      </w:pPr>
      <w:r w:rsidRPr="006746D8">
        <w:rPr>
          <w:rFonts w:ascii="Times New Roman" w:hAnsi="Times New Roman"/>
        </w:rPr>
        <w:t xml:space="preserve">Podane w pkt a i b wyrobów zawierających azbest mogą ulec zmniejszeniu lub zwiększeniu – podana ilość jest szacunkowa, na podstawie złożonych wniosków przez poszczególnych właścicieli nieruchomości, którzy zakwalifikowali się do </w:t>
      </w:r>
      <w:r w:rsidR="00330C6E">
        <w:rPr>
          <w:rFonts w:ascii="Times New Roman" w:hAnsi="Times New Roman"/>
        </w:rPr>
        <w:t>p</w:t>
      </w:r>
      <w:r w:rsidRPr="006746D8">
        <w:rPr>
          <w:rFonts w:ascii="Times New Roman" w:hAnsi="Times New Roman"/>
        </w:rPr>
        <w:t xml:space="preserve">rogramu pn. </w:t>
      </w:r>
      <w:r w:rsidRPr="006746D8">
        <w:rPr>
          <w:rFonts w:ascii="Times New Roman" w:hAnsi="Times New Roman"/>
          <w:i/>
        </w:rPr>
        <w:t>„</w:t>
      </w:r>
      <w:r w:rsidR="00330C6E" w:rsidRPr="00330C6E">
        <w:rPr>
          <w:rFonts w:ascii="Times New Roman" w:hAnsi="Times New Roman"/>
          <w:bCs/>
        </w:rPr>
        <w:t>Unieszkodliwianie odpadów zawierający azbest z terenu Gminy Zławieś Wielka</w:t>
      </w:r>
      <w:r w:rsidRPr="00330C6E">
        <w:rPr>
          <w:rFonts w:ascii="Times New Roman" w:hAnsi="Times New Roman"/>
          <w:i/>
        </w:rPr>
        <w:t>”.</w:t>
      </w:r>
    </w:p>
    <w:p w14:paraId="1167DFC1" w14:textId="77777777" w:rsidR="00F93699" w:rsidRPr="006746D8" w:rsidRDefault="00F93699" w:rsidP="00EC1E10">
      <w:pPr>
        <w:jc w:val="both"/>
        <w:rPr>
          <w:rFonts w:ascii="Times New Roman" w:hAnsi="Times New Roman"/>
        </w:rPr>
      </w:pPr>
      <w:r w:rsidRPr="006746D8">
        <w:rPr>
          <w:rFonts w:ascii="Times New Roman" w:hAnsi="Times New Roman"/>
        </w:rPr>
        <w:t>Zamawiający zastrzega, iż zapłaci za rzeczywistą ilość zdemontowanych, usuniętych i przekazanych do unieszkodliwienia odpadów zawierających azbest.</w:t>
      </w:r>
    </w:p>
    <w:p w14:paraId="58FFA5F6" w14:textId="3E6B4AE2" w:rsidR="00F93699" w:rsidRPr="006746D8" w:rsidRDefault="00F93699" w:rsidP="00EC1E10">
      <w:pPr>
        <w:jc w:val="both"/>
        <w:rPr>
          <w:rFonts w:ascii="Times New Roman" w:hAnsi="Times New Roman"/>
        </w:rPr>
      </w:pPr>
      <w:r w:rsidRPr="006746D8">
        <w:rPr>
          <w:rFonts w:ascii="Times New Roman" w:hAnsi="Times New Roman"/>
        </w:rPr>
        <w:t>Wyroby zawierające azbest, odebrane z poszczególnych nieruchomości mają być odpowiednio zabezpieczone i przetransportowane do miejsca ich unieszkodliwienia, tj. na składowisko posiadające odpowiednie zezwolenia zgodnie z ustawą z dnia 14 grudnia 2012 r. o odpadach (Dz. U. z 20</w:t>
      </w:r>
      <w:r w:rsidR="00210136">
        <w:rPr>
          <w:rFonts w:ascii="Times New Roman" w:hAnsi="Times New Roman"/>
        </w:rPr>
        <w:t>22</w:t>
      </w:r>
      <w:r w:rsidRPr="006746D8">
        <w:rPr>
          <w:rFonts w:ascii="Times New Roman" w:hAnsi="Times New Roman"/>
        </w:rPr>
        <w:t xml:space="preserve"> r., poz. </w:t>
      </w:r>
      <w:r w:rsidR="00210136">
        <w:rPr>
          <w:rFonts w:ascii="Times New Roman" w:hAnsi="Times New Roman"/>
        </w:rPr>
        <w:t>699)</w:t>
      </w:r>
    </w:p>
    <w:p w14:paraId="628EA6B5" w14:textId="77777777" w:rsidR="00F93699" w:rsidRPr="006746D8" w:rsidRDefault="00F93699" w:rsidP="00EC1E10">
      <w:pPr>
        <w:jc w:val="both"/>
        <w:rPr>
          <w:rFonts w:ascii="Times New Roman" w:hAnsi="Times New Roman"/>
        </w:rPr>
      </w:pPr>
      <w:r w:rsidRPr="006746D8">
        <w:rPr>
          <w:rFonts w:ascii="Times New Roman" w:hAnsi="Times New Roman"/>
        </w:rPr>
        <w:lastRenderedPageBreak/>
        <w:t xml:space="preserve">Zarówno demontaż, odbiór, pakowanie, transport i utylizacja powinna być zgodna </w:t>
      </w:r>
      <w:r w:rsidRPr="006746D8">
        <w:rPr>
          <w:rFonts w:ascii="Times New Roman" w:hAnsi="Times New Roman"/>
        </w:rPr>
        <w:br/>
        <w:t>z obowiązującymi przepisami prawa dotyczącymi:</w:t>
      </w:r>
    </w:p>
    <w:p w14:paraId="159E4D84" w14:textId="77777777" w:rsidR="00F93699" w:rsidRPr="00EC7EB5" w:rsidRDefault="00F93699" w:rsidP="00EC1E10">
      <w:pPr>
        <w:pStyle w:val="Akapitzlist"/>
        <w:numPr>
          <w:ilvl w:val="0"/>
          <w:numId w:val="11"/>
        </w:numPr>
        <w:jc w:val="both"/>
        <w:rPr>
          <w:rFonts w:ascii="Times New Roman" w:hAnsi="Times New Roman"/>
        </w:rPr>
      </w:pPr>
      <w:r w:rsidRPr="00EC7EB5">
        <w:rPr>
          <w:rFonts w:ascii="Times New Roman" w:hAnsi="Times New Roman"/>
        </w:rPr>
        <w:t>Ustawy z dni</w:t>
      </w:r>
      <w:r w:rsidR="00977D23" w:rsidRPr="00EC7EB5">
        <w:rPr>
          <w:rFonts w:ascii="Times New Roman" w:hAnsi="Times New Roman"/>
        </w:rPr>
        <w:t>a 14 grudnia 2012 r. o odpadach</w:t>
      </w:r>
      <w:r w:rsidR="00A87B8C" w:rsidRPr="00EC7EB5">
        <w:rPr>
          <w:rFonts w:ascii="Times New Roman" w:hAnsi="Times New Roman"/>
        </w:rPr>
        <w:t>.</w:t>
      </w:r>
    </w:p>
    <w:p w14:paraId="751079AC" w14:textId="77777777" w:rsidR="00F93699" w:rsidRPr="00EC7EB5" w:rsidRDefault="00F93699" w:rsidP="00EC1E10">
      <w:pPr>
        <w:pStyle w:val="Akapitzlist"/>
        <w:numPr>
          <w:ilvl w:val="0"/>
          <w:numId w:val="11"/>
        </w:numPr>
        <w:jc w:val="both"/>
        <w:rPr>
          <w:rFonts w:ascii="Times New Roman" w:hAnsi="Times New Roman"/>
        </w:rPr>
      </w:pPr>
      <w:r w:rsidRPr="00EC7EB5">
        <w:rPr>
          <w:rFonts w:ascii="Times New Roman" w:hAnsi="Times New Roman"/>
        </w:rPr>
        <w:t>Ustawy z dnia 27 kwietnia 2</w:t>
      </w:r>
      <w:r w:rsidR="00977D23" w:rsidRPr="00EC7EB5">
        <w:rPr>
          <w:rFonts w:ascii="Times New Roman" w:hAnsi="Times New Roman"/>
        </w:rPr>
        <w:t>001 r. Prawo ochrony środowiska</w:t>
      </w:r>
      <w:r w:rsidR="00A87B8C" w:rsidRPr="00EC7EB5">
        <w:rPr>
          <w:rFonts w:ascii="Times New Roman" w:hAnsi="Times New Roman"/>
        </w:rPr>
        <w:t>.</w:t>
      </w:r>
    </w:p>
    <w:p w14:paraId="1418A895" w14:textId="77777777" w:rsidR="00A87B8C" w:rsidRPr="00EC7EB5" w:rsidRDefault="00F93699" w:rsidP="00EC1E10">
      <w:pPr>
        <w:pStyle w:val="Akapitzlist"/>
        <w:numPr>
          <w:ilvl w:val="0"/>
          <w:numId w:val="11"/>
        </w:numPr>
        <w:jc w:val="both"/>
        <w:rPr>
          <w:rFonts w:ascii="Times New Roman" w:hAnsi="Times New Roman"/>
        </w:rPr>
      </w:pPr>
      <w:r w:rsidRPr="00EC7EB5">
        <w:rPr>
          <w:rFonts w:ascii="Times New Roman" w:hAnsi="Times New Roman"/>
        </w:rPr>
        <w:t>Ustawa z dnia 13 września 1996</w:t>
      </w:r>
      <w:r w:rsidR="00522CA4" w:rsidRPr="00EC7EB5">
        <w:rPr>
          <w:rFonts w:ascii="Times New Roman" w:hAnsi="Times New Roman"/>
        </w:rPr>
        <w:t xml:space="preserve"> </w:t>
      </w:r>
      <w:r w:rsidRPr="00EC7EB5">
        <w:rPr>
          <w:rFonts w:ascii="Times New Roman" w:hAnsi="Times New Roman"/>
        </w:rPr>
        <w:t>r. o utrzymaniu czystości i porządku w gminach</w:t>
      </w:r>
      <w:r w:rsidR="00A87B8C" w:rsidRPr="00EC7EB5">
        <w:rPr>
          <w:rFonts w:ascii="Times New Roman" w:hAnsi="Times New Roman"/>
        </w:rPr>
        <w:t>.</w:t>
      </w:r>
    </w:p>
    <w:p w14:paraId="11082197" w14:textId="77777777" w:rsidR="00A87B8C" w:rsidRPr="00EC7EB5" w:rsidRDefault="00F93699" w:rsidP="00EC1E10">
      <w:pPr>
        <w:pStyle w:val="Akapitzlist"/>
        <w:numPr>
          <w:ilvl w:val="0"/>
          <w:numId w:val="11"/>
        </w:numPr>
        <w:jc w:val="both"/>
        <w:rPr>
          <w:rFonts w:ascii="Times New Roman" w:hAnsi="Times New Roman"/>
        </w:rPr>
      </w:pPr>
      <w:r w:rsidRPr="00EC7EB5">
        <w:rPr>
          <w:rFonts w:ascii="Times New Roman" w:hAnsi="Times New Roman"/>
        </w:rPr>
        <w:t>Ustawy z dnia 19 czerwca 1997 r. o zakazie stosowan</w:t>
      </w:r>
      <w:r w:rsidR="00977D23" w:rsidRPr="00EC7EB5">
        <w:rPr>
          <w:rFonts w:ascii="Times New Roman" w:hAnsi="Times New Roman"/>
        </w:rPr>
        <w:t>ia wyrobów zawierających azbest</w:t>
      </w:r>
      <w:r w:rsidR="00A87B8C" w:rsidRPr="00EC7EB5">
        <w:rPr>
          <w:rFonts w:ascii="Times New Roman" w:hAnsi="Times New Roman"/>
        </w:rPr>
        <w:t>.</w:t>
      </w:r>
    </w:p>
    <w:p w14:paraId="214B54E1" w14:textId="2663A139" w:rsidR="00240367" w:rsidRDefault="00F93699" w:rsidP="00EC1E10">
      <w:pPr>
        <w:pStyle w:val="Akapitzlist"/>
        <w:numPr>
          <w:ilvl w:val="0"/>
          <w:numId w:val="11"/>
        </w:numPr>
        <w:jc w:val="both"/>
        <w:rPr>
          <w:rFonts w:ascii="Times New Roman" w:hAnsi="Times New Roman"/>
        </w:rPr>
      </w:pPr>
      <w:r w:rsidRPr="00EC7EB5">
        <w:rPr>
          <w:rFonts w:ascii="Times New Roman" w:hAnsi="Times New Roman"/>
        </w:rPr>
        <w:t>Ustawy z dnia 19 sierpnia 2011 r. o przewozie towarów niebezpiecznych</w:t>
      </w:r>
      <w:r w:rsidR="00DF4F4F" w:rsidRPr="00EC7EB5">
        <w:rPr>
          <w:rFonts w:ascii="Times New Roman" w:hAnsi="Times New Roman"/>
        </w:rPr>
        <w:t xml:space="preserve"> </w:t>
      </w:r>
    </w:p>
    <w:p w14:paraId="572CBDF5" w14:textId="4BDAD1B1" w:rsidR="00A472DF" w:rsidRPr="00A472DF" w:rsidRDefault="00A472DF" w:rsidP="00A472DF">
      <w:pPr>
        <w:pStyle w:val="Akapitzlist"/>
        <w:numPr>
          <w:ilvl w:val="0"/>
          <w:numId w:val="11"/>
        </w:numPr>
        <w:jc w:val="both"/>
        <w:rPr>
          <w:rFonts w:ascii="Times New Roman" w:hAnsi="Times New Roman"/>
        </w:rPr>
      </w:pPr>
      <w:r w:rsidRPr="00002173">
        <w:rPr>
          <w:rFonts w:ascii="Times New Roman" w:hAnsi="Times New Roman"/>
        </w:rPr>
        <w:t>Ustawa z dnia 4 lipca 2019 r. o zmianie ustawy o odpadach oraz niektórych innych ustaw</w:t>
      </w:r>
      <w:r>
        <w:rPr>
          <w:rFonts w:ascii="Times New Roman" w:hAnsi="Times New Roman"/>
        </w:rPr>
        <w:t>.</w:t>
      </w:r>
    </w:p>
    <w:p w14:paraId="7FFD5FF0" w14:textId="5517584B" w:rsidR="00A87B8C" w:rsidRDefault="00F93699" w:rsidP="00EC1E10">
      <w:pPr>
        <w:pStyle w:val="Akapitzlist"/>
        <w:numPr>
          <w:ilvl w:val="0"/>
          <w:numId w:val="11"/>
        </w:numPr>
        <w:jc w:val="both"/>
        <w:rPr>
          <w:rFonts w:ascii="Times New Roman" w:hAnsi="Times New Roman"/>
        </w:rPr>
      </w:pPr>
      <w:r w:rsidRPr="00EC7EB5">
        <w:rPr>
          <w:rFonts w:ascii="Times New Roman" w:hAnsi="Times New Roman"/>
        </w:rPr>
        <w:t xml:space="preserve">Rozporządzenia Ministra Gospodarki, Pracy i Polityki Społecznej z dnia 2 kwietnia 2004 r. </w:t>
      </w:r>
      <w:r w:rsidR="0050481C" w:rsidRPr="00EC7EB5">
        <w:rPr>
          <w:rFonts w:ascii="Times New Roman" w:hAnsi="Times New Roman"/>
        </w:rPr>
        <w:br/>
      </w:r>
      <w:r w:rsidRPr="00EC7EB5">
        <w:rPr>
          <w:rFonts w:ascii="Times New Roman" w:hAnsi="Times New Roman"/>
        </w:rPr>
        <w:t>w sprawie sposobów i warunków bezpiecznego użytkowania i usuwania wyrobów zawierających azbest</w:t>
      </w:r>
      <w:r w:rsidR="00A87B8C" w:rsidRPr="00EC7EB5">
        <w:rPr>
          <w:rFonts w:ascii="Times New Roman" w:hAnsi="Times New Roman"/>
        </w:rPr>
        <w:t>.</w:t>
      </w:r>
      <w:r w:rsidR="00977D23" w:rsidRPr="00EC7EB5">
        <w:rPr>
          <w:rFonts w:ascii="Times New Roman" w:hAnsi="Times New Roman"/>
        </w:rPr>
        <w:t xml:space="preserve"> </w:t>
      </w:r>
    </w:p>
    <w:p w14:paraId="7BA31E11" w14:textId="24C53E82" w:rsidR="00240367" w:rsidRPr="00240367" w:rsidRDefault="00240367" w:rsidP="00A632B0">
      <w:pPr>
        <w:pStyle w:val="Akapitzlist"/>
        <w:numPr>
          <w:ilvl w:val="0"/>
          <w:numId w:val="11"/>
        </w:numPr>
        <w:jc w:val="both"/>
        <w:rPr>
          <w:rFonts w:ascii="Times New Roman" w:hAnsi="Times New Roman"/>
        </w:rPr>
      </w:pPr>
      <w:r w:rsidRPr="00240367">
        <w:rPr>
          <w:rFonts w:ascii="Times New Roman" w:hAnsi="Times New Roman"/>
        </w:rPr>
        <w:t xml:space="preserve">Rozporządzenie Ministra Gospodarki </w:t>
      </w:r>
      <w:r>
        <w:rPr>
          <w:rFonts w:ascii="Times New Roman" w:hAnsi="Times New Roman"/>
        </w:rPr>
        <w:t>i</w:t>
      </w:r>
      <w:r w:rsidRPr="00240367">
        <w:rPr>
          <w:rFonts w:ascii="Times New Roman" w:hAnsi="Times New Roman"/>
        </w:rPr>
        <w:t xml:space="preserve"> Pracy z dnia 14 października 2005 r.</w:t>
      </w:r>
      <w:r w:rsidR="00A472DF">
        <w:rPr>
          <w:rFonts w:ascii="Times New Roman" w:hAnsi="Times New Roman"/>
        </w:rPr>
        <w:t xml:space="preserve"> </w:t>
      </w:r>
      <w:r w:rsidRPr="00240367">
        <w:rPr>
          <w:rFonts w:ascii="Times New Roman" w:hAnsi="Times New Roman"/>
        </w:rPr>
        <w:t>w sprawie zasad bezpieczeństwa i higieny pracy przy zabezpieczaniu i usuwaniu wyrobów zawierających azbest oraz programu szkolenia w zakresie bezpiecznego użytkowania takich wyrobów</w:t>
      </w:r>
    </w:p>
    <w:p w14:paraId="52E2EE56" w14:textId="4CC8F978" w:rsidR="00890A12" w:rsidRPr="00890A12" w:rsidRDefault="00890A12" w:rsidP="00533767">
      <w:pPr>
        <w:pStyle w:val="Akapitzlist"/>
        <w:numPr>
          <w:ilvl w:val="0"/>
          <w:numId w:val="11"/>
        </w:numPr>
        <w:jc w:val="both"/>
        <w:rPr>
          <w:rFonts w:ascii="Times New Roman" w:hAnsi="Times New Roman"/>
        </w:rPr>
      </w:pPr>
      <w:r w:rsidRPr="00890A12">
        <w:rPr>
          <w:rFonts w:ascii="Times New Roman" w:hAnsi="Times New Roman"/>
        </w:rPr>
        <w:t xml:space="preserve">Rozporządzenie Ministra Gospodarki, Pracy </w:t>
      </w:r>
      <w:r w:rsidR="00240367">
        <w:rPr>
          <w:rFonts w:ascii="Times New Roman" w:hAnsi="Times New Roman"/>
        </w:rPr>
        <w:t>i</w:t>
      </w:r>
      <w:r w:rsidRPr="00890A12">
        <w:rPr>
          <w:rFonts w:ascii="Times New Roman" w:hAnsi="Times New Roman"/>
        </w:rPr>
        <w:t xml:space="preserve"> Polityki Społecznej z dnia 2 kwietnia 2004 r. w sprawie sposobów i warunków bezpiecznego użytkowania i usuwania wyrobów zawierających azbest</w:t>
      </w:r>
      <w:r>
        <w:rPr>
          <w:rFonts w:ascii="Times New Roman" w:hAnsi="Times New Roman"/>
        </w:rPr>
        <w:t>.</w:t>
      </w:r>
    </w:p>
    <w:p w14:paraId="36568255" w14:textId="099BC848" w:rsidR="00F93699" w:rsidRPr="00EC7EB5" w:rsidRDefault="00F93699" w:rsidP="00EC1E10">
      <w:pPr>
        <w:pStyle w:val="Akapitzlist"/>
        <w:numPr>
          <w:ilvl w:val="0"/>
          <w:numId w:val="11"/>
        </w:numPr>
        <w:jc w:val="both"/>
        <w:rPr>
          <w:rFonts w:ascii="Times New Roman" w:hAnsi="Times New Roman"/>
        </w:rPr>
      </w:pPr>
      <w:r w:rsidRPr="00EC7EB5">
        <w:rPr>
          <w:rFonts w:ascii="Times New Roman" w:hAnsi="Times New Roman"/>
        </w:rPr>
        <w:t>Rozporządzeni</w:t>
      </w:r>
      <w:r w:rsidR="00A472DF">
        <w:rPr>
          <w:rFonts w:ascii="Times New Roman" w:hAnsi="Times New Roman"/>
        </w:rPr>
        <w:t>e</w:t>
      </w:r>
      <w:r w:rsidRPr="00EC7EB5">
        <w:rPr>
          <w:rFonts w:ascii="Times New Roman" w:hAnsi="Times New Roman"/>
        </w:rPr>
        <w:t xml:space="preserve"> Ministra Gospodarki i Pracy z dnia 14 października 2005 r. w sprawie zasad bezpieczeństwa i higieny pracy przy zabezpieczaniu i usuwaniu wyrobów zawierających azbest oraz programu szkolenia w zakresie bezpiecz</w:t>
      </w:r>
      <w:r w:rsidR="00A87B8C" w:rsidRPr="00EC7EB5">
        <w:rPr>
          <w:rFonts w:ascii="Times New Roman" w:hAnsi="Times New Roman"/>
        </w:rPr>
        <w:t>nego użytkowania takich wyrobów.</w:t>
      </w:r>
    </w:p>
    <w:p w14:paraId="51C75EF0" w14:textId="3371A9D9" w:rsidR="00A87B8C" w:rsidRDefault="00522CA4" w:rsidP="00A87B8C">
      <w:pPr>
        <w:pStyle w:val="Akapitzlist"/>
        <w:numPr>
          <w:ilvl w:val="0"/>
          <w:numId w:val="11"/>
        </w:numPr>
        <w:jc w:val="both"/>
        <w:rPr>
          <w:rFonts w:ascii="Times New Roman" w:hAnsi="Times New Roman"/>
        </w:rPr>
      </w:pPr>
      <w:r w:rsidRPr="00522CA4">
        <w:rPr>
          <w:rFonts w:ascii="Times New Roman" w:hAnsi="Times New Roman"/>
        </w:rPr>
        <w:t xml:space="preserve">Rozporządzenie Ministra Gospodarki z dnia 13 grudnia 2010 r. </w:t>
      </w:r>
      <w:r w:rsidR="00002173" w:rsidRPr="00002173">
        <w:rPr>
          <w:rFonts w:ascii="Times New Roman" w:hAnsi="Times New Roman"/>
        </w:rPr>
        <w:t>w sprawie wymagań w zakresie wykorzystywania wyrobów zawierających azbest oraz wykorzystywania i oczyszczania instalacji lub urządzeń, w których były lub są wykorzystywane wyroby zawierające azbest</w:t>
      </w:r>
      <w:r w:rsidR="00A87B8C">
        <w:rPr>
          <w:rFonts w:ascii="Times New Roman" w:hAnsi="Times New Roman"/>
        </w:rPr>
        <w:t xml:space="preserve">; </w:t>
      </w:r>
    </w:p>
    <w:p w14:paraId="6891F3A7" w14:textId="385F16CC" w:rsidR="00A87B8C" w:rsidRDefault="00A87B8C" w:rsidP="00A87B8C">
      <w:pPr>
        <w:pStyle w:val="Akapitzlist"/>
        <w:numPr>
          <w:ilvl w:val="0"/>
          <w:numId w:val="11"/>
        </w:numPr>
        <w:jc w:val="both"/>
        <w:rPr>
          <w:rFonts w:ascii="Times New Roman" w:hAnsi="Times New Roman"/>
        </w:rPr>
      </w:pPr>
      <w:r w:rsidRPr="00A87B8C">
        <w:rPr>
          <w:rFonts w:ascii="Times New Roman" w:hAnsi="Times New Roman"/>
        </w:rPr>
        <w:t>Rozporządzenie Ministra Gospodarki z dnia 5 sierpnia 2010 r. w sprawie sposobów i warunków bezpiecznego użytkowania i usuwania wyrobów zawierających azbest.</w:t>
      </w:r>
    </w:p>
    <w:p w14:paraId="32FA6322" w14:textId="03B66B60" w:rsidR="00A472DF" w:rsidRPr="00A472DF" w:rsidRDefault="00A472DF" w:rsidP="00805CA1">
      <w:pPr>
        <w:pStyle w:val="Akapitzlist"/>
        <w:numPr>
          <w:ilvl w:val="0"/>
          <w:numId w:val="11"/>
        </w:numPr>
        <w:jc w:val="both"/>
        <w:rPr>
          <w:rFonts w:ascii="Times New Roman" w:hAnsi="Times New Roman"/>
        </w:rPr>
      </w:pPr>
      <w:r w:rsidRPr="00A472DF">
        <w:rPr>
          <w:rFonts w:ascii="Times New Roman" w:hAnsi="Times New Roman"/>
        </w:rPr>
        <w:t>Rozporządzenie Ministra Klimatu 1 z dnia 2 stycznia 2020 r.</w:t>
      </w:r>
      <w:r>
        <w:rPr>
          <w:rFonts w:ascii="Times New Roman" w:hAnsi="Times New Roman"/>
        </w:rPr>
        <w:t xml:space="preserve"> </w:t>
      </w:r>
      <w:r w:rsidRPr="00A472DF">
        <w:rPr>
          <w:rFonts w:ascii="Times New Roman" w:hAnsi="Times New Roman"/>
        </w:rPr>
        <w:t>w sprawie katalogu odpadów</w:t>
      </w:r>
    </w:p>
    <w:p w14:paraId="42A80F4A" w14:textId="77777777" w:rsidR="00F93699" w:rsidRPr="006746D8" w:rsidRDefault="00F93699" w:rsidP="00EC1E10">
      <w:pPr>
        <w:jc w:val="both"/>
        <w:rPr>
          <w:rFonts w:ascii="Times New Roman" w:hAnsi="Times New Roman"/>
        </w:rPr>
      </w:pPr>
      <w:r w:rsidRPr="006746D8">
        <w:rPr>
          <w:rFonts w:ascii="Times New Roman" w:hAnsi="Times New Roman"/>
        </w:rPr>
        <w:t xml:space="preserve">Wykonawca zobowiązany będzie do wykonania prac terminowo, z należytą jakością </w:t>
      </w:r>
      <w:r w:rsidRPr="006746D8">
        <w:rPr>
          <w:rFonts w:ascii="Times New Roman" w:hAnsi="Times New Roman"/>
        </w:rPr>
        <w:br/>
        <w:t xml:space="preserve">i starannością, przy przestrzeganiu obowiązujących przepisów i norm, w szczególności warunków </w:t>
      </w:r>
      <w:r w:rsidR="0050481C" w:rsidRPr="006746D8">
        <w:rPr>
          <w:rFonts w:ascii="Times New Roman" w:hAnsi="Times New Roman"/>
        </w:rPr>
        <w:br/>
      </w:r>
      <w:r w:rsidRPr="006746D8">
        <w:rPr>
          <w:rFonts w:ascii="Times New Roman" w:hAnsi="Times New Roman"/>
        </w:rPr>
        <w:t xml:space="preserve">i wymagań określonych w przepisach z zakresu ochrony środowiska, gospodarki odpadami i azbeście, bhp, ppoż. oraz </w:t>
      </w:r>
      <w:proofErr w:type="spellStart"/>
      <w:r w:rsidRPr="006746D8">
        <w:rPr>
          <w:rFonts w:ascii="Times New Roman" w:hAnsi="Times New Roman"/>
        </w:rPr>
        <w:t>prawno</w:t>
      </w:r>
      <w:proofErr w:type="spellEnd"/>
      <w:r w:rsidRPr="006746D8">
        <w:rPr>
          <w:rFonts w:ascii="Times New Roman" w:hAnsi="Times New Roman"/>
        </w:rPr>
        <w:t xml:space="preserve"> – budowlanych.</w:t>
      </w:r>
    </w:p>
    <w:p w14:paraId="445F6D9D" w14:textId="77777777" w:rsidR="00F93699" w:rsidRPr="006746D8" w:rsidRDefault="00F93699" w:rsidP="00EC1E10">
      <w:pPr>
        <w:jc w:val="both"/>
        <w:rPr>
          <w:rFonts w:ascii="Times New Roman" w:hAnsi="Times New Roman"/>
        </w:rPr>
      </w:pPr>
      <w:r w:rsidRPr="006746D8">
        <w:rPr>
          <w:rFonts w:ascii="Times New Roman" w:hAnsi="Times New Roman"/>
        </w:rPr>
        <w:t xml:space="preserve">Koszty ważenia wyrobów zawierających azbest ponosi Wykonawca. Ważenie zdemontowanych </w:t>
      </w:r>
      <w:r w:rsidR="0050481C" w:rsidRPr="006746D8">
        <w:rPr>
          <w:rFonts w:ascii="Times New Roman" w:hAnsi="Times New Roman"/>
        </w:rPr>
        <w:br/>
      </w:r>
      <w:r w:rsidRPr="006746D8">
        <w:rPr>
          <w:rFonts w:ascii="Times New Roman" w:hAnsi="Times New Roman"/>
        </w:rPr>
        <w:t xml:space="preserve">i odbieranych odpadów powinno odbywać się w obecności właściciela nieruchomości. </w:t>
      </w:r>
    </w:p>
    <w:p w14:paraId="1BFCF0CF" w14:textId="77777777" w:rsidR="00F93699" w:rsidRPr="006746D8" w:rsidRDefault="00F93699" w:rsidP="00EC1E10">
      <w:pPr>
        <w:jc w:val="both"/>
        <w:rPr>
          <w:rFonts w:ascii="Times New Roman" w:hAnsi="Times New Roman"/>
        </w:rPr>
      </w:pPr>
      <w:r w:rsidRPr="006746D8">
        <w:rPr>
          <w:rFonts w:ascii="Times New Roman" w:hAnsi="Times New Roman"/>
        </w:rPr>
        <w:t xml:space="preserve">Po zakończeniu usługi Wykonawca zobowiązany jest do uporządkowania terenu nieruchomości wraz </w:t>
      </w:r>
      <w:r w:rsidR="0050481C" w:rsidRPr="006746D8">
        <w:rPr>
          <w:rFonts w:ascii="Times New Roman" w:hAnsi="Times New Roman"/>
        </w:rPr>
        <w:br/>
      </w:r>
      <w:r w:rsidRPr="006746D8">
        <w:rPr>
          <w:rFonts w:ascii="Times New Roman" w:hAnsi="Times New Roman"/>
        </w:rPr>
        <w:t>z terenem jej przyległym.</w:t>
      </w:r>
    </w:p>
    <w:p w14:paraId="51AF07B2" w14:textId="77777777" w:rsidR="00F93699" w:rsidRPr="006746D8" w:rsidRDefault="00F93699" w:rsidP="00EC1E10">
      <w:pPr>
        <w:jc w:val="both"/>
        <w:rPr>
          <w:rFonts w:ascii="Times New Roman" w:hAnsi="Times New Roman"/>
        </w:rPr>
      </w:pPr>
      <w:r w:rsidRPr="006746D8">
        <w:rPr>
          <w:rFonts w:ascii="Times New Roman" w:hAnsi="Times New Roman"/>
        </w:rPr>
        <w:t xml:space="preserve">Transport odpadów zawierających azbest należy wykonać z zachowaniem przepisów </w:t>
      </w:r>
      <w:r w:rsidRPr="006746D8">
        <w:rPr>
          <w:rFonts w:ascii="Times New Roman" w:hAnsi="Times New Roman"/>
        </w:rPr>
        <w:br/>
        <w:t xml:space="preserve">o przewozie drogowym towarów niebezpiecznych, w sposób uniemożliwiający emisję azbestu do środowiska. Odebrane z terenu gminy odpady zawierające azbest powinny być przekazane do unieszkodliwienia odbiorcy posiadającemu stosowne zezwolenia. Składowisko należy wskazać </w:t>
      </w:r>
      <w:r w:rsidR="00D57FFD" w:rsidRPr="006746D8">
        <w:rPr>
          <w:rFonts w:ascii="Times New Roman" w:hAnsi="Times New Roman"/>
        </w:rPr>
        <w:br/>
      </w:r>
      <w:r w:rsidRPr="006746D8">
        <w:rPr>
          <w:rFonts w:ascii="Times New Roman" w:hAnsi="Times New Roman"/>
        </w:rPr>
        <w:t xml:space="preserve">w załączniku Nr 1 do SIWZ (oferta). </w:t>
      </w:r>
    </w:p>
    <w:p w14:paraId="42C710FB" w14:textId="77777777" w:rsidR="00F93699" w:rsidRPr="006746D8" w:rsidRDefault="00F93699" w:rsidP="00EC1E10">
      <w:pPr>
        <w:jc w:val="both"/>
        <w:rPr>
          <w:rFonts w:ascii="Times New Roman" w:hAnsi="Times New Roman"/>
        </w:rPr>
      </w:pPr>
      <w:r w:rsidRPr="006746D8">
        <w:rPr>
          <w:rFonts w:ascii="Times New Roman" w:hAnsi="Times New Roman"/>
        </w:rPr>
        <w:t xml:space="preserve">Po realizacji usługi Wykonawca przedstawi protokół odbioru końcowego potwierdzający wykonanie przez Wykonawcę zakresu rzeczowego określonego w harmonogramie rzeczowo – finansowym </w:t>
      </w:r>
      <w:r w:rsidR="0050481C" w:rsidRPr="006746D8">
        <w:rPr>
          <w:rFonts w:ascii="Times New Roman" w:hAnsi="Times New Roman"/>
        </w:rPr>
        <w:br/>
      </w:r>
      <w:r w:rsidRPr="006746D8">
        <w:rPr>
          <w:rFonts w:ascii="Times New Roman" w:hAnsi="Times New Roman"/>
        </w:rPr>
        <w:t>z rubryką określającą ilość faktycznie unieszkodliwionego azbestu (sporządzone w 4 egzemplarzach – dwa dla gminy, jeden dla właściciela posesji i jeden dla wykonawcy) z wykonania przedmiotu zamówienia, osobno dla każdej posesji</w:t>
      </w:r>
      <w:r w:rsidR="00B60766" w:rsidRPr="006746D8">
        <w:rPr>
          <w:rFonts w:ascii="Times New Roman" w:hAnsi="Times New Roman"/>
        </w:rPr>
        <w:t xml:space="preserve"> wraz z załącznikiem określającym szczegóły </w:t>
      </w:r>
      <w:r w:rsidR="00D42D3B" w:rsidRPr="006746D8">
        <w:rPr>
          <w:rFonts w:ascii="Times New Roman" w:hAnsi="Times New Roman"/>
        </w:rPr>
        <w:t xml:space="preserve">usuniętych </w:t>
      </w:r>
      <w:r w:rsidR="00D42D3B" w:rsidRPr="006746D8">
        <w:rPr>
          <w:rFonts w:ascii="Times New Roman" w:hAnsi="Times New Roman"/>
        </w:rPr>
        <w:lastRenderedPageBreak/>
        <w:t>wyrobów zawierających azbest</w:t>
      </w:r>
      <w:r w:rsidRPr="006746D8">
        <w:rPr>
          <w:rFonts w:ascii="Times New Roman" w:hAnsi="Times New Roman"/>
        </w:rPr>
        <w:t>. Rozliczenie będzie zawierać następujące dane: Karta przekazania odpadów z podpisami właściciela posesji, z której były usuwane i Wykonawcy, który świadczy usługę usuwania azbestu (w przypadku przekazywania odpadów do unieszkodliwienia innemu podmiotowi karta przekazania odpadów powinna zostać podpisana również przez ten podmiot), informacje o ilości wyrobów zawierających azbest z podziałem na Mg i m</w:t>
      </w:r>
      <w:r w:rsidRPr="006746D8">
        <w:rPr>
          <w:rFonts w:ascii="Times New Roman" w:hAnsi="Times New Roman"/>
          <w:vertAlign w:val="superscript"/>
        </w:rPr>
        <w:t>2</w:t>
      </w:r>
      <w:r w:rsidRPr="006746D8">
        <w:rPr>
          <w:rFonts w:ascii="Times New Roman" w:hAnsi="Times New Roman"/>
        </w:rPr>
        <w:t>, których wykorzystywanie zostało zakończone, oświadczenia o prawidłowości wykonanych prac związanych z usunięciem odpadów zawierających azbest zgodnie z § 8 ust. 3 Rozporządzenia Ministra Gospodarki, Pracy i Polityki Społecznej z dnia 2 kwietnia 2004 r. w sprawie sposobów i warunków bezpiecznego użytkowania i usuwania wyrobów zawierających azbest (Dz. U. Nr 71 poz. 649).</w:t>
      </w:r>
    </w:p>
    <w:p w14:paraId="69E33470" w14:textId="77777777" w:rsidR="00F93699" w:rsidRPr="006746D8" w:rsidRDefault="00F93699" w:rsidP="00EC1E10">
      <w:pPr>
        <w:jc w:val="both"/>
        <w:rPr>
          <w:rFonts w:ascii="Times New Roman" w:hAnsi="Times New Roman"/>
        </w:rPr>
      </w:pPr>
      <w:r w:rsidRPr="006746D8">
        <w:rPr>
          <w:rFonts w:ascii="Times New Roman" w:hAnsi="Times New Roman"/>
        </w:rPr>
        <w:t>Po zatwierdzeniu przez Zamawiającego przedstawionych przez Wykonawcę ww. dokumentów, Wykonawca wystawi fakturę za wykonane prace w oparciu o:</w:t>
      </w:r>
    </w:p>
    <w:p w14:paraId="4C5FA2ED" w14:textId="77777777" w:rsidR="00F93699" w:rsidRPr="006746D8" w:rsidRDefault="00F93699" w:rsidP="00EC1E10">
      <w:pPr>
        <w:pStyle w:val="Akapitzlist"/>
        <w:numPr>
          <w:ilvl w:val="0"/>
          <w:numId w:val="12"/>
        </w:numPr>
        <w:jc w:val="both"/>
        <w:rPr>
          <w:rFonts w:ascii="Times New Roman" w:hAnsi="Times New Roman"/>
        </w:rPr>
      </w:pPr>
      <w:r w:rsidRPr="006746D8">
        <w:rPr>
          <w:rFonts w:ascii="Times New Roman" w:hAnsi="Times New Roman"/>
        </w:rPr>
        <w:t>Iloczyn stanowiący stawkę jednostkową demontażu 1 Mg</w:t>
      </w:r>
      <w:r w:rsidRPr="006746D8">
        <w:rPr>
          <w:rFonts w:ascii="Times New Roman" w:hAnsi="Times New Roman"/>
          <w:vertAlign w:val="superscript"/>
        </w:rPr>
        <w:t xml:space="preserve"> </w:t>
      </w:r>
      <w:r w:rsidRPr="006746D8">
        <w:rPr>
          <w:rFonts w:ascii="Times New Roman" w:hAnsi="Times New Roman"/>
        </w:rPr>
        <w:t xml:space="preserve">pokrycia dachowego </w:t>
      </w:r>
      <w:r w:rsidRPr="006746D8">
        <w:rPr>
          <w:rFonts w:ascii="Times New Roman" w:hAnsi="Times New Roman"/>
        </w:rPr>
        <w:br/>
        <w:t>z ilością wyrobów azbestowych faktycznie zdemontowanych;</w:t>
      </w:r>
    </w:p>
    <w:p w14:paraId="0BFA29B4" w14:textId="77777777" w:rsidR="00F93699" w:rsidRPr="006746D8" w:rsidRDefault="00F93699" w:rsidP="00EC1E10">
      <w:pPr>
        <w:pStyle w:val="Akapitzlist"/>
        <w:numPr>
          <w:ilvl w:val="0"/>
          <w:numId w:val="12"/>
        </w:numPr>
        <w:jc w:val="both"/>
        <w:rPr>
          <w:rFonts w:ascii="Times New Roman" w:hAnsi="Times New Roman"/>
        </w:rPr>
      </w:pPr>
      <w:r w:rsidRPr="006746D8">
        <w:rPr>
          <w:rFonts w:ascii="Times New Roman" w:hAnsi="Times New Roman"/>
        </w:rPr>
        <w:t>Iloczyn stawki jednostkowej załadunku i transportu z wagową ilością odpadów.</w:t>
      </w:r>
    </w:p>
    <w:p w14:paraId="171E9C6F" w14:textId="77777777" w:rsidR="00F93699" w:rsidRPr="006746D8" w:rsidRDefault="00F93699" w:rsidP="00EC1E10">
      <w:pPr>
        <w:pStyle w:val="Akapitzlist"/>
        <w:jc w:val="both"/>
        <w:rPr>
          <w:rFonts w:ascii="Times New Roman" w:hAnsi="Times New Roman"/>
        </w:rPr>
      </w:pPr>
    </w:p>
    <w:p w14:paraId="0C641117" w14:textId="77777777" w:rsidR="00F93699" w:rsidRPr="006746D8" w:rsidRDefault="00F93699" w:rsidP="00EC1E10">
      <w:pPr>
        <w:pStyle w:val="Akapitzlist"/>
        <w:ind w:left="0"/>
        <w:jc w:val="both"/>
        <w:rPr>
          <w:rFonts w:ascii="Times New Roman" w:hAnsi="Times New Roman"/>
        </w:rPr>
      </w:pPr>
      <w:r w:rsidRPr="006746D8">
        <w:rPr>
          <w:rFonts w:ascii="Times New Roman" w:hAnsi="Times New Roman"/>
        </w:rPr>
        <w:t>Faktura będzie płatna w terminie 30 dni od dnia jej dostarczenia do siedziby Zamawiającego.</w:t>
      </w:r>
    </w:p>
    <w:p w14:paraId="75F04CC2" w14:textId="77777777" w:rsidR="00F93699" w:rsidRPr="006746D8" w:rsidRDefault="00F93699" w:rsidP="00EC1E10">
      <w:pPr>
        <w:jc w:val="both"/>
        <w:rPr>
          <w:rFonts w:ascii="Times New Roman" w:hAnsi="Times New Roman"/>
        </w:rPr>
      </w:pPr>
      <w:r w:rsidRPr="006746D8">
        <w:rPr>
          <w:rFonts w:ascii="Times New Roman" w:hAnsi="Times New Roman"/>
        </w:rPr>
        <w:t xml:space="preserve">Zamawiający przekaże w dniu podpisania umowy wykaz osób z adresami nieruchomości, na których Wykonawca będzie realizował usługę. </w:t>
      </w:r>
    </w:p>
    <w:p w14:paraId="1EBDB187" w14:textId="77777777" w:rsidR="00F93699" w:rsidRPr="006746D8" w:rsidRDefault="00F93699" w:rsidP="00EC1E10">
      <w:pPr>
        <w:jc w:val="both"/>
        <w:rPr>
          <w:rFonts w:ascii="Times New Roman" w:hAnsi="Times New Roman"/>
        </w:rPr>
      </w:pPr>
      <w:r w:rsidRPr="006746D8">
        <w:rPr>
          <w:rFonts w:ascii="Times New Roman" w:hAnsi="Times New Roman"/>
          <w:b/>
          <w:i/>
        </w:rPr>
        <w:t>W ciągu 7 dni od podpisania umowy Wykonawca przekaże Zamawiającemu do zaakceptowania harmonogram, określający terminy realizacji usług na poszczególnych nieruchomościach.</w:t>
      </w:r>
      <w:r w:rsidRPr="006746D8">
        <w:rPr>
          <w:rFonts w:ascii="Times New Roman" w:hAnsi="Times New Roman"/>
        </w:rPr>
        <w:t xml:space="preserve"> Wykonawca zrealizuje usługę zgodnie z harmonogramem i w porozumieniu z właścicielami nieruchomości i Zamawiającym. </w:t>
      </w:r>
    </w:p>
    <w:p w14:paraId="6E50560A" w14:textId="77777777" w:rsidR="00F93699" w:rsidRPr="006746D8" w:rsidRDefault="00F93699" w:rsidP="00EC1E10">
      <w:pPr>
        <w:jc w:val="both"/>
        <w:rPr>
          <w:rFonts w:ascii="Times New Roman" w:hAnsi="Times New Roman"/>
        </w:rPr>
      </w:pPr>
      <w:r w:rsidRPr="006746D8">
        <w:rPr>
          <w:rFonts w:ascii="Times New Roman" w:hAnsi="Times New Roman"/>
        </w:rPr>
        <w:t>Wykonawca realizując usługę zgodnie z harmonogramem, musi wziąć pod uwagę aktualne warunki pogodowe. W przypadku wystąpienia warunków atmosferycznych uniemożliwiających zdjęcie pokrycia, w szczególności zagrażających zalaniem budynku, Wykonawca zobowiązany jest odpowiednio zmodyfikować harmonogram, w porozumieniu z zamawiającym i właścicielami nieruchomości, których zmiana terminu realizacji usługi będzie dotyczyć (forma pisemna uzgodnień).</w:t>
      </w:r>
    </w:p>
    <w:p w14:paraId="1B01C136" w14:textId="2BFB1D51" w:rsidR="00F93699" w:rsidRPr="006746D8" w:rsidRDefault="00F93699" w:rsidP="00EC1E10">
      <w:pPr>
        <w:jc w:val="both"/>
        <w:rPr>
          <w:rFonts w:ascii="Times New Roman" w:hAnsi="Times New Roman"/>
        </w:rPr>
      </w:pPr>
      <w:r w:rsidRPr="006746D8">
        <w:rPr>
          <w:rFonts w:ascii="Times New Roman" w:hAnsi="Times New Roman"/>
        </w:rPr>
        <w:t>Do obowiązku Wykonawcy należeć będzie sporządzenie dokumentacji fotograficznej (na płycie CD lub DVD) z każdego miejsca, z którego usuwane będą odpady zawierające azbest (łącznie</w:t>
      </w:r>
      <w:r w:rsidR="009C2775">
        <w:rPr>
          <w:rFonts w:ascii="Times New Roman" w:hAnsi="Times New Roman"/>
        </w:rPr>
        <w:t xml:space="preserve"> 3 lub</w:t>
      </w:r>
      <w:r w:rsidRPr="006746D8">
        <w:rPr>
          <w:rFonts w:ascii="Times New Roman" w:hAnsi="Times New Roman"/>
        </w:rPr>
        <w:t xml:space="preserve"> 4 fotografie na każdej posesji – na dachu, przed pakowaniem, po pakowaniu i w trakcie załadunku).</w:t>
      </w:r>
    </w:p>
    <w:p w14:paraId="2D5DE699" w14:textId="77777777" w:rsidR="00F93699" w:rsidRPr="006746D8" w:rsidRDefault="00F93699" w:rsidP="00EC1E10">
      <w:pPr>
        <w:jc w:val="both"/>
        <w:rPr>
          <w:rFonts w:ascii="Times New Roman" w:hAnsi="Times New Roman"/>
        </w:rPr>
      </w:pPr>
      <w:r w:rsidRPr="006746D8">
        <w:rPr>
          <w:rFonts w:ascii="Times New Roman" w:hAnsi="Times New Roman"/>
        </w:rPr>
        <w:t>Wyłoniony w drodze zapytania ofertowego Wykonawca na własny koszt i we własnym zakresie uzgodni z każdym z właścicieli posesji termin demontażu, odbioru wyrobów zawierających azbest. Termin demontażu i odebrania wyrobów zawierających azbest powinien być dogodny dla właściciela nieruchomości, jednak nie dłuższy niż do końca terminu realizacji całości zamówienia.</w:t>
      </w:r>
    </w:p>
    <w:p w14:paraId="066434FB" w14:textId="77777777" w:rsidR="00F93699" w:rsidRPr="006746D8" w:rsidRDefault="00F93699" w:rsidP="00EC1E10">
      <w:pPr>
        <w:jc w:val="both"/>
        <w:rPr>
          <w:rFonts w:ascii="Times New Roman" w:hAnsi="Times New Roman"/>
        </w:rPr>
      </w:pPr>
      <w:r w:rsidRPr="006746D8">
        <w:rPr>
          <w:rFonts w:ascii="Times New Roman" w:hAnsi="Times New Roman"/>
        </w:rPr>
        <w:t>Wykonawca zapewni organizację i zabezpieczenie placu robót.</w:t>
      </w:r>
    </w:p>
    <w:p w14:paraId="4D5139E7" w14:textId="77777777" w:rsidR="00F93699" w:rsidRPr="006746D8" w:rsidRDefault="00F93699" w:rsidP="00EC1E10">
      <w:pPr>
        <w:jc w:val="both"/>
        <w:rPr>
          <w:rFonts w:ascii="Times New Roman" w:hAnsi="Times New Roman"/>
        </w:rPr>
      </w:pPr>
      <w:r w:rsidRPr="006746D8">
        <w:rPr>
          <w:rFonts w:ascii="Times New Roman" w:hAnsi="Times New Roman"/>
        </w:rPr>
        <w:t xml:space="preserve">Ponadto do obowiązków Wykonawcy należy uporządkowanie nieruchomości po zakończeniu robót </w:t>
      </w:r>
      <w:r w:rsidR="0050481C" w:rsidRPr="006746D8">
        <w:rPr>
          <w:rFonts w:ascii="Times New Roman" w:hAnsi="Times New Roman"/>
        </w:rPr>
        <w:br/>
      </w:r>
      <w:r w:rsidRPr="006746D8">
        <w:rPr>
          <w:rFonts w:ascii="Times New Roman" w:hAnsi="Times New Roman"/>
        </w:rPr>
        <w:t xml:space="preserve">i przedstawienie dokumentu stwierdzającego rzetelność wykonania prac i oczyszczenia terenu </w:t>
      </w:r>
      <w:r w:rsidR="0050481C" w:rsidRPr="006746D8">
        <w:rPr>
          <w:rFonts w:ascii="Times New Roman" w:hAnsi="Times New Roman"/>
        </w:rPr>
        <w:br/>
      </w:r>
      <w:r w:rsidRPr="006746D8">
        <w:rPr>
          <w:rFonts w:ascii="Times New Roman" w:hAnsi="Times New Roman"/>
        </w:rPr>
        <w:t>z azbestu.</w:t>
      </w:r>
    </w:p>
    <w:p w14:paraId="40274004" w14:textId="77777777" w:rsidR="00F93699" w:rsidRPr="006746D8" w:rsidRDefault="00F93699" w:rsidP="00EC1E10">
      <w:pPr>
        <w:jc w:val="both"/>
        <w:rPr>
          <w:rFonts w:ascii="Times New Roman" w:hAnsi="Times New Roman"/>
        </w:rPr>
      </w:pPr>
      <w:r w:rsidRPr="006746D8">
        <w:rPr>
          <w:rFonts w:ascii="Times New Roman" w:hAnsi="Times New Roman"/>
        </w:rPr>
        <w:t xml:space="preserve">Wykonawca zamówienia staje się posiadaczem i wytwórcą wszystkich odpadów niebezpiecznych powstałych w wyniku prowadzenia prac. Ponadto Wykonawca ponosi pełną odpowiedzialność za </w:t>
      </w:r>
      <w:r w:rsidRPr="006746D8">
        <w:rPr>
          <w:rFonts w:ascii="Times New Roman" w:hAnsi="Times New Roman"/>
        </w:rPr>
        <w:lastRenderedPageBreak/>
        <w:t>szkody spowodowane swoim działaniem lub zaniechaniem związanym z realizacją niniejszego zamówienia.</w:t>
      </w:r>
    </w:p>
    <w:p w14:paraId="3CCF9EEA" w14:textId="77777777" w:rsidR="00F93699" w:rsidRPr="006746D8" w:rsidRDefault="00F93699" w:rsidP="00EC1E10">
      <w:pPr>
        <w:jc w:val="both"/>
        <w:rPr>
          <w:rFonts w:ascii="Times New Roman" w:hAnsi="Times New Roman"/>
        </w:rPr>
      </w:pPr>
      <w:r w:rsidRPr="006746D8">
        <w:rPr>
          <w:rFonts w:ascii="Times New Roman" w:hAnsi="Times New Roman"/>
        </w:rPr>
        <w:t xml:space="preserve">Zamawiający zastrzega sobie prawo ograniczenia przedmiotu zamówienia w zakresie ilościowym, </w:t>
      </w:r>
      <w:r w:rsidR="0050481C" w:rsidRPr="006746D8">
        <w:rPr>
          <w:rFonts w:ascii="Times New Roman" w:hAnsi="Times New Roman"/>
        </w:rPr>
        <w:br/>
      </w:r>
      <w:r w:rsidRPr="006746D8">
        <w:rPr>
          <w:rFonts w:ascii="Times New Roman" w:hAnsi="Times New Roman"/>
        </w:rPr>
        <w:t xml:space="preserve">w przypadku, gdy z powodów ekonomicznych, bieżących potrzeb, warunków dofinansowania programu przez Wojewódzki Fundusz Ochrony Środowiska i Gospodarki Wodnej, nie będzie to leżało w interesie zamawiającego. W związku z ograniczeniem przez Zamawiającego przedmiotu umowy, Wykonawcy nie będą </w:t>
      </w:r>
      <w:r w:rsidR="00EC1E10" w:rsidRPr="006746D8">
        <w:rPr>
          <w:rFonts w:ascii="Times New Roman" w:hAnsi="Times New Roman"/>
        </w:rPr>
        <w:t xml:space="preserve">przysługiwały żadne roszczenia </w:t>
      </w:r>
      <w:r w:rsidRPr="006746D8">
        <w:rPr>
          <w:rFonts w:ascii="Times New Roman" w:hAnsi="Times New Roman"/>
        </w:rPr>
        <w:t>w stosunku do Zamawiającego.</w:t>
      </w:r>
    </w:p>
    <w:p w14:paraId="04103919" w14:textId="77777777" w:rsidR="00F93699" w:rsidRPr="006746D8" w:rsidRDefault="00F93699" w:rsidP="00EC1E10">
      <w:pPr>
        <w:jc w:val="both"/>
        <w:rPr>
          <w:rFonts w:ascii="Times New Roman" w:hAnsi="Times New Roman"/>
        </w:rPr>
      </w:pPr>
      <w:r w:rsidRPr="006746D8">
        <w:rPr>
          <w:rFonts w:ascii="Times New Roman" w:hAnsi="Times New Roman"/>
        </w:rPr>
        <w:t xml:space="preserve">Wszelkie uwagi do zamówienia, które były do przewidzenia na etapie przygotowania oferty, </w:t>
      </w:r>
      <w:r w:rsidRPr="006746D8">
        <w:rPr>
          <w:rFonts w:ascii="Times New Roman" w:hAnsi="Times New Roman"/>
        </w:rPr>
        <w:br/>
        <w:t>a nie zostały zgłoszone Zamawiającemu (wynikające z przepisów Prawa Budowlanego, Polskich Norm lub norm przenoszących europejskie normy zharmonizowane, sztuki budowlanej), nie będą wchodziły w zakres robót dodatkowych i będą musiały być wykonane przez oferenta.</w:t>
      </w:r>
    </w:p>
    <w:p w14:paraId="7D6B2F7F" w14:textId="77777777" w:rsidR="00F93699" w:rsidRPr="006746D8" w:rsidRDefault="00F93699" w:rsidP="00EC1E10">
      <w:pPr>
        <w:jc w:val="both"/>
        <w:rPr>
          <w:rFonts w:ascii="Times New Roman" w:hAnsi="Times New Roman"/>
        </w:rPr>
      </w:pPr>
      <w:r w:rsidRPr="006746D8">
        <w:rPr>
          <w:rFonts w:ascii="Times New Roman" w:hAnsi="Times New Roman"/>
        </w:rPr>
        <w:t>Odbiór prac związanych z demontażem, transportem i utylizacją azbestu nastąpi na podstawie protokołu odbioru, podpisanego przez Zamawiającego i Wykonawcę. Do protokołu odbioru Wykonawca zobowiązuje się załączyć listę z podpisami właścicieli/współwłaścicieli nieruchomości, na których została zrealizowana inwestycja.</w:t>
      </w:r>
    </w:p>
    <w:p w14:paraId="140A1CEA" w14:textId="77777777" w:rsidR="00F93699" w:rsidRPr="006746D8" w:rsidRDefault="00F93699" w:rsidP="00EC1E10">
      <w:pPr>
        <w:jc w:val="both"/>
        <w:rPr>
          <w:rFonts w:ascii="Times New Roman" w:hAnsi="Times New Roman"/>
        </w:rPr>
      </w:pPr>
      <w:r w:rsidRPr="006746D8">
        <w:rPr>
          <w:rFonts w:ascii="Times New Roman" w:hAnsi="Times New Roman"/>
        </w:rPr>
        <w:t>Przewiduje się odbiory częściowe, które mogą odbywać się na podstawie zgłoszeń Wykonawcy nie częściej niż raz w miesiącu oraz odbiór końcowy po zakończeniu wykonywania umowy</w:t>
      </w:r>
    </w:p>
    <w:p w14:paraId="6304078F" w14:textId="77777777" w:rsidR="00F93699" w:rsidRPr="006746D8" w:rsidRDefault="00F93699" w:rsidP="00EC1E10">
      <w:pPr>
        <w:jc w:val="both"/>
        <w:rPr>
          <w:rFonts w:ascii="Times New Roman" w:hAnsi="Times New Roman"/>
        </w:rPr>
      </w:pPr>
      <w:r w:rsidRPr="006746D8">
        <w:rPr>
          <w:rFonts w:ascii="Times New Roman" w:hAnsi="Times New Roman"/>
        </w:rPr>
        <w:t>Dzień podpisania protokołu odbioru stanowi datę wykonania przedmiotu umowy lub jej części.</w:t>
      </w:r>
    </w:p>
    <w:p w14:paraId="2CA2EEE3" w14:textId="77777777" w:rsidR="00F93699" w:rsidRPr="006746D8" w:rsidRDefault="00F93699" w:rsidP="00EC1E10">
      <w:pPr>
        <w:jc w:val="both"/>
        <w:rPr>
          <w:rFonts w:ascii="Times New Roman" w:hAnsi="Times New Roman"/>
        </w:rPr>
      </w:pPr>
      <w:r w:rsidRPr="006746D8">
        <w:rPr>
          <w:rFonts w:ascii="Times New Roman" w:hAnsi="Times New Roman"/>
        </w:rPr>
        <w:t>Na podstawie protokołu odbioru zostanie wystawiona faktura VAT będąca podstawą do wypłacenia wynagrodzenia dla Wykonawcy.</w:t>
      </w:r>
    </w:p>
    <w:p w14:paraId="01B35090" w14:textId="04B3C52C" w:rsidR="00F93699" w:rsidRPr="006746D8" w:rsidRDefault="00F93699" w:rsidP="00EC1E10">
      <w:pPr>
        <w:jc w:val="both"/>
        <w:rPr>
          <w:rFonts w:ascii="Times New Roman" w:hAnsi="Times New Roman"/>
        </w:rPr>
      </w:pPr>
      <w:r w:rsidRPr="006746D8">
        <w:rPr>
          <w:rFonts w:ascii="Times New Roman" w:hAnsi="Times New Roman"/>
        </w:rPr>
        <w:t>W przypadku stwierdzenia nieprawidłowości w trakcie odbioru częściowego lub końcowego, Wykonawca zobowiązuje się do ich usunięcia w terminie wskazanym przez Zamawiającego.</w:t>
      </w:r>
    </w:p>
    <w:p w14:paraId="57264C79" w14:textId="77777777" w:rsidR="00F93699" w:rsidRPr="006746D8" w:rsidRDefault="00F93699" w:rsidP="00EC1E10">
      <w:pPr>
        <w:spacing w:after="120"/>
        <w:jc w:val="both"/>
        <w:rPr>
          <w:rFonts w:ascii="Times New Roman" w:hAnsi="Times New Roman"/>
        </w:rPr>
      </w:pPr>
      <w:r w:rsidRPr="006746D8">
        <w:rPr>
          <w:rFonts w:ascii="Times New Roman" w:hAnsi="Times New Roman"/>
        </w:rPr>
        <w:t>Zamawiający odmówi odbioru częściowego lub końcowego z winy Wykonawcy, jeżeli przedmiot odbioru nie jest gotowy do odbioru z powodu nie zakończenia realizacji usługi.</w:t>
      </w:r>
    </w:p>
    <w:p w14:paraId="7350A595" w14:textId="77777777" w:rsidR="00F93699" w:rsidRPr="006746D8" w:rsidRDefault="00F93699" w:rsidP="00EC1E10">
      <w:pPr>
        <w:spacing w:after="120"/>
        <w:jc w:val="both"/>
        <w:rPr>
          <w:rFonts w:ascii="Times New Roman" w:hAnsi="Times New Roman"/>
          <w:b/>
          <w:bCs/>
          <w:u w:val="single"/>
        </w:rPr>
      </w:pPr>
      <w:r w:rsidRPr="006746D8">
        <w:rPr>
          <w:rFonts w:ascii="Times New Roman" w:hAnsi="Times New Roman"/>
          <w:b/>
          <w:bCs/>
          <w:u w:val="single"/>
        </w:rPr>
        <w:t xml:space="preserve">UWAGA – Zamawiający zastrzega możliwość unieważnienia podpisanej umowy w przypadku nie otrzymania dofinansowania z </w:t>
      </w:r>
      <w:proofErr w:type="spellStart"/>
      <w:r w:rsidRPr="006746D8">
        <w:rPr>
          <w:rFonts w:ascii="Times New Roman" w:hAnsi="Times New Roman"/>
          <w:b/>
          <w:bCs/>
          <w:u w:val="single"/>
        </w:rPr>
        <w:t>WFOŚiGW</w:t>
      </w:r>
      <w:proofErr w:type="spellEnd"/>
      <w:r w:rsidRPr="006746D8">
        <w:rPr>
          <w:rFonts w:ascii="Times New Roman" w:hAnsi="Times New Roman"/>
          <w:b/>
          <w:bCs/>
          <w:u w:val="single"/>
        </w:rPr>
        <w:t>.</w:t>
      </w:r>
    </w:p>
    <w:p w14:paraId="77ED3DFC" w14:textId="77777777" w:rsidR="00F93699" w:rsidRPr="006746D8" w:rsidRDefault="00F93699" w:rsidP="00EC1E10">
      <w:pPr>
        <w:numPr>
          <w:ilvl w:val="0"/>
          <w:numId w:val="1"/>
        </w:numPr>
        <w:spacing w:after="120"/>
        <w:ind w:left="284" w:hanging="284"/>
        <w:jc w:val="both"/>
        <w:rPr>
          <w:rFonts w:ascii="Times New Roman" w:hAnsi="Times New Roman"/>
        </w:rPr>
      </w:pPr>
      <w:r w:rsidRPr="006746D8">
        <w:rPr>
          <w:rFonts w:ascii="Times New Roman" w:hAnsi="Times New Roman"/>
          <w:b/>
        </w:rPr>
        <w:t>Termin wykonania zamówienia</w:t>
      </w:r>
    </w:p>
    <w:p w14:paraId="636FEC4C" w14:textId="2B1E4EF6" w:rsidR="00A35E1C" w:rsidRPr="006746D8" w:rsidRDefault="00A35E1C" w:rsidP="00EC1E10">
      <w:pPr>
        <w:pStyle w:val="Tekstpodstawowy"/>
        <w:spacing w:line="276" w:lineRule="auto"/>
        <w:jc w:val="both"/>
        <w:rPr>
          <w:sz w:val="22"/>
          <w:szCs w:val="22"/>
          <w:u w:val="none"/>
        </w:rPr>
      </w:pPr>
      <w:r w:rsidRPr="006746D8">
        <w:rPr>
          <w:sz w:val="22"/>
          <w:szCs w:val="22"/>
          <w:u w:val="none"/>
        </w:rPr>
        <w:t xml:space="preserve">Termin rozpoczęcia realizacji zamówienia uzależniony </w:t>
      </w:r>
      <w:r w:rsidR="009C2775">
        <w:rPr>
          <w:sz w:val="22"/>
          <w:szCs w:val="22"/>
          <w:u w:val="none"/>
        </w:rPr>
        <w:t xml:space="preserve">jest </w:t>
      </w:r>
      <w:r w:rsidRPr="006746D8">
        <w:rPr>
          <w:sz w:val="22"/>
          <w:szCs w:val="22"/>
          <w:u w:val="none"/>
        </w:rPr>
        <w:t>od podpisania umowy z Wykonawcą.</w:t>
      </w:r>
    </w:p>
    <w:p w14:paraId="57C91446" w14:textId="32F62B3F" w:rsidR="00F93699" w:rsidRPr="006746D8" w:rsidRDefault="00F93699" w:rsidP="00EC1E10">
      <w:pPr>
        <w:pStyle w:val="Tekstpodstawowy"/>
        <w:spacing w:line="276" w:lineRule="auto"/>
        <w:jc w:val="both"/>
        <w:rPr>
          <w:sz w:val="22"/>
          <w:szCs w:val="22"/>
          <w:u w:val="none"/>
        </w:rPr>
      </w:pPr>
      <w:r w:rsidRPr="006746D8">
        <w:rPr>
          <w:sz w:val="22"/>
          <w:szCs w:val="22"/>
          <w:u w:val="none"/>
        </w:rPr>
        <w:t xml:space="preserve">Zakończenie świadczenia usług – maksymalnie </w:t>
      </w:r>
      <w:r w:rsidR="00883D5D">
        <w:rPr>
          <w:sz w:val="22"/>
          <w:szCs w:val="22"/>
          <w:u w:val="none"/>
        </w:rPr>
        <w:t>9</w:t>
      </w:r>
      <w:r w:rsidRPr="006746D8">
        <w:rPr>
          <w:sz w:val="22"/>
          <w:szCs w:val="22"/>
          <w:u w:val="none"/>
        </w:rPr>
        <w:t>0 dni od dnia podpisania umowy</w:t>
      </w:r>
      <w:r w:rsidR="00882C03">
        <w:rPr>
          <w:sz w:val="22"/>
          <w:szCs w:val="22"/>
          <w:u w:val="none"/>
        </w:rPr>
        <w:t>, jednak nie później niż do 3</w:t>
      </w:r>
      <w:r w:rsidR="00EB50D3">
        <w:rPr>
          <w:sz w:val="22"/>
          <w:szCs w:val="22"/>
          <w:u w:val="none"/>
        </w:rPr>
        <w:t>0</w:t>
      </w:r>
      <w:r w:rsidR="00882C03">
        <w:rPr>
          <w:sz w:val="22"/>
          <w:szCs w:val="22"/>
          <w:u w:val="none"/>
        </w:rPr>
        <w:t>.</w:t>
      </w:r>
      <w:r w:rsidR="008208F3">
        <w:rPr>
          <w:sz w:val="22"/>
          <w:szCs w:val="22"/>
          <w:u w:val="none"/>
        </w:rPr>
        <w:t>09</w:t>
      </w:r>
      <w:r w:rsidR="00882C03">
        <w:rPr>
          <w:sz w:val="22"/>
          <w:szCs w:val="22"/>
          <w:u w:val="none"/>
        </w:rPr>
        <w:t>.2021 r.</w:t>
      </w:r>
    </w:p>
    <w:p w14:paraId="581B9426" w14:textId="77777777" w:rsidR="00F93699" w:rsidRPr="006746D8" w:rsidRDefault="00F93699" w:rsidP="00EC1E10">
      <w:pPr>
        <w:numPr>
          <w:ilvl w:val="0"/>
          <w:numId w:val="1"/>
        </w:numPr>
        <w:spacing w:after="120"/>
        <w:ind w:left="284" w:hanging="284"/>
        <w:jc w:val="both"/>
        <w:rPr>
          <w:rFonts w:ascii="Times New Roman" w:hAnsi="Times New Roman"/>
          <w:b/>
        </w:rPr>
      </w:pPr>
      <w:r w:rsidRPr="006746D8">
        <w:rPr>
          <w:rFonts w:ascii="Times New Roman" w:hAnsi="Times New Roman"/>
          <w:b/>
        </w:rPr>
        <w:t>Informacja o podwykonawcach</w:t>
      </w:r>
    </w:p>
    <w:p w14:paraId="350F6406" w14:textId="5F9E7570" w:rsidR="00F93699" w:rsidRPr="006746D8" w:rsidRDefault="00F93699" w:rsidP="00EC1E10">
      <w:pPr>
        <w:spacing w:after="120"/>
        <w:jc w:val="both"/>
        <w:rPr>
          <w:rFonts w:ascii="Times New Roman" w:hAnsi="Times New Roman"/>
        </w:rPr>
      </w:pPr>
      <w:r w:rsidRPr="006746D8">
        <w:rPr>
          <w:rFonts w:ascii="Times New Roman" w:hAnsi="Times New Roman"/>
        </w:rPr>
        <w:t>Wykonawca nie może powierzyć wykonani</w:t>
      </w:r>
      <w:r w:rsidR="00882C03">
        <w:rPr>
          <w:rFonts w:ascii="Times New Roman" w:hAnsi="Times New Roman"/>
        </w:rPr>
        <w:t>a</w:t>
      </w:r>
      <w:r w:rsidR="008208F3">
        <w:rPr>
          <w:rFonts w:ascii="Times New Roman" w:hAnsi="Times New Roman"/>
        </w:rPr>
        <w:t xml:space="preserve"> </w:t>
      </w:r>
      <w:r w:rsidRPr="006746D8">
        <w:rPr>
          <w:rFonts w:ascii="Times New Roman" w:hAnsi="Times New Roman"/>
        </w:rPr>
        <w:t xml:space="preserve">części zamówienia podwykonawcy. </w:t>
      </w:r>
    </w:p>
    <w:p w14:paraId="2A7D1B70" w14:textId="77777777" w:rsidR="00F93699" w:rsidRPr="006746D8" w:rsidRDefault="00F93699" w:rsidP="00EC1E10">
      <w:pPr>
        <w:numPr>
          <w:ilvl w:val="0"/>
          <w:numId w:val="1"/>
        </w:numPr>
        <w:spacing w:after="120"/>
        <w:ind w:left="284" w:hanging="284"/>
        <w:jc w:val="both"/>
        <w:rPr>
          <w:rFonts w:ascii="Times New Roman" w:hAnsi="Times New Roman"/>
          <w:b/>
        </w:rPr>
      </w:pPr>
      <w:r w:rsidRPr="006746D8">
        <w:rPr>
          <w:rFonts w:ascii="Times New Roman" w:hAnsi="Times New Roman"/>
          <w:b/>
        </w:rPr>
        <w:t xml:space="preserve">Waluta w jakiej będą prowadzone rozliczenia związane z realizacją niniejszego zamówienia publicznego. </w:t>
      </w:r>
      <w:r w:rsidRPr="006746D8">
        <w:rPr>
          <w:rFonts w:ascii="Times New Roman" w:hAnsi="Times New Roman"/>
        </w:rPr>
        <w:t>Wszelkie rozliczenia związane z realizacją niniejszego zamówienia dokonywane będą w złotych polskich [ PLN ]. </w:t>
      </w:r>
    </w:p>
    <w:p w14:paraId="1C9268B0" w14:textId="77777777" w:rsidR="00F93699" w:rsidRPr="006746D8" w:rsidRDefault="00F93699" w:rsidP="00EC1E10">
      <w:pPr>
        <w:numPr>
          <w:ilvl w:val="0"/>
          <w:numId w:val="1"/>
        </w:numPr>
        <w:spacing w:after="120"/>
        <w:ind w:left="567" w:hanging="567"/>
        <w:jc w:val="both"/>
        <w:rPr>
          <w:rFonts w:ascii="Times New Roman" w:hAnsi="Times New Roman"/>
          <w:b/>
          <w:u w:val="single"/>
        </w:rPr>
      </w:pPr>
      <w:bookmarkStart w:id="0" w:name="_Toc137362247"/>
      <w:bookmarkStart w:id="1" w:name="_Toc137817836"/>
      <w:bookmarkStart w:id="2" w:name="_Toc137818727"/>
      <w:bookmarkStart w:id="3" w:name="_Toc137830826"/>
      <w:bookmarkStart w:id="4" w:name="_Toc137831165"/>
      <w:bookmarkStart w:id="5" w:name="_Toc137831844"/>
      <w:bookmarkStart w:id="6" w:name="_Toc137865969"/>
      <w:bookmarkStart w:id="7" w:name="_Toc137868968"/>
      <w:bookmarkStart w:id="8" w:name="_Toc137870009"/>
      <w:r w:rsidRPr="006746D8">
        <w:rPr>
          <w:rFonts w:ascii="Times New Roman" w:hAnsi="Times New Roman"/>
          <w:b/>
          <w:u w:val="single"/>
        </w:rPr>
        <w:t>Warunki udziału w postępowaniu oraz dokumenty potwierdzające spełnianie warunków udziału w postępowaniu.</w:t>
      </w:r>
      <w:bookmarkEnd w:id="0"/>
      <w:bookmarkEnd w:id="1"/>
      <w:bookmarkEnd w:id="2"/>
      <w:bookmarkEnd w:id="3"/>
      <w:bookmarkEnd w:id="4"/>
      <w:bookmarkEnd w:id="5"/>
      <w:bookmarkEnd w:id="6"/>
      <w:bookmarkEnd w:id="7"/>
      <w:bookmarkEnd w:id="8"/>
    </w:p>
    <w:p w14:paraId="37C6E8FA" w14:textId="77777777" w:rsidR="00F93699" w:rsidRPr="006746D8" w:rsidRDefault="00F93699" w:rsidP="00EC1E10">
      <w:pPr>
        <w:spacing w:after="120"/>
        <w:jc w:val="both"/>
        <w:rPr>
          <w:rFonts w:ascii="Times New Roman" w:hAnsi="Times New Roman"/>
        </w:rPr>
      </w:pPr>
      <w:r w:rsidRPr="006746D8">
        <w:rPr>
          <w:rFonts w:ascii="Times New Roman" w:hAnsi="Times New Roman"/>
        </w:rPr>
        <w:t>W celu potwierdzenia spełniania warunków udziału w postępowaniu o zamówienie publiczne Wykonawcy zobowiązani są przedłożyć następujące dokumenty:</w:t>
      </w:r>
      <w:r w:rsidRPr="006746D8">
        <w:rPr>
          <w:rFonts w:ascii="Times New Roman" w:hAnsi="Times New Roman"/>
        </w:rPr>
        <w:tab/>
      </w:r>
    </w:p>
    <w:p w14:paraId="64E48BC5" w14:textId="2819C8F1" w:rsidR="00F93699" w:rsidRPr="006746D8" w:rsidRDefault="00F93699" w:rsidP="00EC1E10">
      <w:pPr>
        <w:spacing w:after="120"/>
        <w:jc w:val="both"/>
        <w:rPr>
          <w:rFonts w:ascii="Times New Roman" w:hAnsi="Times New Roman"/>
          <w:b/>
        </w:rPr>
      </w:pPr>
      <w:r w:rsidRPr="006746D8">
        <w:rPr>
          <w:rFonts w:ascii="Times New Roman" w:hAnsi="Times New Roman"/>
          <w:b/>
        </w:rPr>
        <w:lastRenderedPageBreak/>
        <w:t>9.1.</w:t>
      </w:r>
      <w:r w:rsidRPr="006746D8">
        <w:rPr>
          <w:rFonts w:ascii="Times New Roman" w:hAnsi="Times New Roman"/>
          <w:b/>
        </w:rPr>
        <w:tab/>
        <w:t>W celu potwierdzenia, że wykonawca posiada uprawnienia do wykonywania określonej działalności</w:t>
      </w:r>
    </w:p>
    <w:p w14:paraId="2ED2F350" w14:textId="7FE71663" w:rsidR="00F93699" w:rsidRPr="006746D8" w:rsidRDefault="00F93699" w:rsidP="00EB50D3">
      <w:pPr>
        <w:spacing w:after="120"/>
        <w:ind w:left="567" w:hanging="567"/>
        <w:jc w:val="both"/>
        <w:rPr>
          <w:rFonts w:ascii="Times New Roman" w:hAnsi="Times New Roman"/>
        </w:rPr>
      </w:pPr>
      <w:r w:rsidRPr="006746D8">
        <w:rPr>
          <w:rFonts w:ascii="Times New Roman" w:hAnsi="Times New Roman"/>
        </w:rPr>
        <w:t>9.1.1. Zezwolenie na prowadzenie działalności w zakresie transportu odpadów na składowisko odpadów niebezpiecznych, zgodnie z wymogami ustawy z dnia 14 grudnia 2012</w:t>
      </w:r>
      <w:r w:rsidR="00330C6E">
        <w:rPr>
          <w:rFonts w:ascii="Times New Roman" w:hAnsi="Times New Roman"/>
        </w:rPr>
        <w:t xml:space="preserve"> </w:t>
      </w:r>
      <w:r w:rsidRPr="006746D8">
        <w:rPr>
          <w:rFonts w:ascii="Times New Roman" w:hAnsi="Times New Roman"/>
        </w:rPr>
        <w:t>r. o odpadach o odpadach lub inny obowiązujący na rok 2017 dokument, o którym mowa w art. 6 ust. 1 pkt 1 Rozporządzenia Ministra Gospodarki, Pracy i Polityki Społecznej z dnia 2 kwietnia 2004</w:t>
      </w:r>
      <w:r w:rsidR="00330C6E">
        <w:rPr>
          <w:rFonts w:ascii="Times New Roman" w:hAnsi="Times New Roman"/>
        </w:rPr>
        <w:t xml:space="preserve"> </w:t>
      </w:r>
      <w:r w:rsidRPr="006746D8">
        <w:rPr>
          <w:rFonts w:ascii="Times New Roman" w:hAnsi="Times New Roman"/>
        </w:rPr>
        <w:t>r. w sprawie sposobów i warunków bezpiecznego użytkowania i usuwania wyrobów zawierających azbest.</w:t>
      </w:r>
      <w:r w:rsidRPr="006746D8">
        <w:rPr>
          <w:rFonts w:ascii="Times New Roman" w:hAnsi="Times New Roman"/>
        </w:rPr>
        <w:tab/>
        <w:t xml:space="preserve"> </w:t>
      </w:r>
    </w:p>
    <w:p w14:paraId="6DCD095E" w14:textId="77777777" w:rsidR="00F93699" w:rsidRPr="006746D8" w:rsidRDefault="00F93699" w:rsidP="00EB50D3">
      <w:pPr>
        <w:spacing w:after="120"/>
        <w:ind w:left="709" w:hanging="709"/>
        <w:jc w:val="both"/>
        <w:rPr>
          <w:rFonts w:ascii="Times New Roman" w:hAnsi="Times New Roman"/>
        </w:rPr>
      </w:pPr>
      <w:r w:rsidRPr="006746D8">
        <w:rPr>
          <w:rFonts w:ascii="Times New Roman" w:hAnsi="Times New Roman"/>
        </w:rPr>
        <w:t xml:space="preserve">9.1.2. Umowę na odbiór odpadów zawierających azbest bądź inny równoważny dokument potwierdzający, że Wykonawca na czas trwania umowy na wykonanie niniejszego zadania </w:t>
      </w:r>
      <w:r w:rsidR="00EC1E10" w:rsidRPr="006746D8">
        <w:rPr>
          <w:rFonts w:ascii="Times New Roman" w:hAnsi="Times New Roman"/>
        </w:rPr>
        <w:t xml:space="preserve">będzie posiadał stosowną umowę </w:t>
      </w:r>
      <w:r w:rsidRPr="006746D8">
        <w:rPr>
          <w:rFonts w:ascii="Times New Roman" w:hAnsi="Times New Roman"/>
        </w:rPr>
        <w:t>z podmiotem uprawnionym do prowadzenia działalności w zakresie odzysku lub unieszkodliwienia tych odpadów lub posiadającym zezwolenie na prowadzenie takiej działalności.</w:t>
      </w:r>
    </w:p>
    <w:p w14:paraId="6DED5C06" w14:textId="77777777" w:rsidR="00F93699" w:rsidRPr="006746D8" w:rsidRDefault="00F93699" w:rsidP="00EC1E10">
      <w:pPr>
        <w:spacing w:after="120"/>
        <w:jc w:val="both"/>
        <w:rPr>
          <w:rFonts w:ascii="Times New Roman" w:hAnsi="Times New Roman"/>
        </w:rPr>
      </w:pPr>
      <w:r w:rsidRPr="006746D8">
        <w:rPr>
          <w:rFonts w:ascii="Times New Roman" w:hAnsi="Times New Roman"/>
        </w:rPr>
        <w:t>9.1.3.  Oświadczenie, o spełnianiu warunków udziału w postępowaniu.</w:t>
      </w:r>
    </w:p>
    <w:p w14:paraId="45F03C34" w14:textId="77777777" w:rsidR="00F93699" w:rsidRPr="006746D8" w:rsidRDefault="00F93699" w:rsidP="00EC1E10">
      <w:pPr>
        <w:spacing w:after="120"/>
        <w:jc w:val="both"/>
        <w:rPr>
          <w:rFonts w:ascii="Times New Roman" w:hAnsi="Times New Roman"/>
        </w:rPr>
      </w:pPr>
      <w:r w:rsidRPr="006746D8">
        <w:rPr>
          <w:rFonts w:ascii="Times New Roman" w:hAnsi="Times New Roman"/>
        </w:rPr>
        <w:t>9.1.4. Inne uprawnienia, jeżeli przepisy prawa nakładają obowiązek ich posiadania</w:t>
      </w:r>
    </w:p>
    <w:p w14:paraId="2C4271A1" w14:textId="089D4C1F" w:rsidR="00F93699" w:rsidRPr="006746D8" w:rsidRDefault="00F93699" w:rsidP="00373526">
      <w:pPr>
        <w:spacing w:after="120"/>
        <w:ind w:left="567"/>
        <w:jc w:val="both"/>
        <w:rPr>
          <w:rFonts w:ascii="Times New Roman" w:hAnsi="Times New Roman"/>
        </w:rPr>
      </w:pPr>
      <w:r w:rsidRPr="006746D8">
        <w:rPr>
          <w:rFonts w:ascii="Times New Roman" w:hAnsi="Times New Roman"/>
        </w:rPr>
        <w:t>Wykonawcy wspólnie ubiegający się o udzielenie zamówienia muszą wykazać, że łącznie spełniają ww. warunek. Zamawiający dokona oceny spełniania warunku na podstawie złożonych dokumentów</w:t>
      </w:r>
      <w:r w:rsidR="00A17FCF">
        <w:rPr>
          <w:rFonts w:ascii="Times New Roman" w:hAnsi="Times New Roman"/>
        </w:rPr>
        <w:t xml:space="preserve">. </w:t>
      </w:r>
      <w:r w:rsidR="00A17FCF" w:rsidRPr="00A17FCF">
        <w:rPr>
          <w:rFonts w:ascii="Times New Roman" w:hAnsi="Times New Roman"/>
        </w:rPr>
        <w:t>Jeżeli wykonawca wykaże dokumentów lub oświadczeń potwierdzających okoliczności, o których mowa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0C0E060F" w14:textId="77777777" w:rsidR="00F93699" w:rsidRPr="006746D8" w:rsidRDefault="00F93699" w:rsidP="00EC1E10">
      <w:pPr>
        <w:spacing w:after="120"/>
        <w:jc w:val="both"/>
        <w:rPr>
          <w:rFonts w:ascii="Times New Roman" w:hAnsi="Times New Roman"/>
        </w:rPr>
      </w:pPr>
      <w:r w:rsidRPr="006746D8">
        <w:rPr>
          <w:rFonts w:ascii="Times New Roman" w:hAnsi="Times New Roman"/>
          <w:b/>
        </w:rPr>
        <w:t>9.2.</w:t>
      </w:r>
      <w:r w:rsidRPr="006746D8">
        <w:rPr>
          <w:rFonts w:ascii="Times New Roman" w:hAnsi="Times New Roman"/>
        </w:rPr>
        <w:tab/>
      </w:r>
      <w:r w:rsidRPr="006746D8">
        <w:rPr>
          <w:rFonts w:ascii="Times New Roman" w:hAnsi="Times New Roman"/>
          <w:b/>
        </w:rPr>
        <w:t xml:space="preserve">W celu potwierdzenia opisanego przez Zamawiającego warunku posiadania przez wykonawcę niezbędnej wiedzy i doświadczenia oraz dysponowania potencjałem technicznym </w:t>
      </w:r>
      <w:r w:rsidR="0050481C" w:rsidRPr="006746D8">
        <w:rPr>
          <w:rFonts w:ascii="Times New Roman" w:hAnsi="Times New Roman"/>
          <w:b/>
        </w:rPr>
        <w:br/>
      </w:r>
      <w:r w:rsidRPr="006746D8">
        <w:rPr>
          <w:rFonts w:ascii="Times New Roman" w:hAnsi="Times New Roman"/>
          <w:b/>
        </w:rPr>
        <w:t>i osobami zdolnymi do wykonania zamówienia:</w:t>
      </w:r>
    </w:p>
    <w:p w14:paraId="110B1564" w14:textId="1C4B0686" w:rsidR="00F93699" w:rsidRPr="006746D8" w:rsidRDefault="00F93699" w:rsidP="00373526">
      <w:pPr>
        <w:spacing w:after="120"/>
        <w:ind w:left="709" w:hanging="709"/>
        <w:jc w:val="both"/>
        <w:rPr>
          <w:rFonts w:ascii="Times New Roman" w:hAnsi="Times New Roman"/>
        </w:rPr>
      </w:pPr>
      <w:r w:rsidRPr="006746D8">
        <w:rPr>
          <w:rFonts w:ascii="Times New Roman" w:hAnsi="Times New Roman"/>
        </w:rPr>
        <w:t xml:space="preserve">9.2.1. </w:t>
      </w:r>
      <w:r w:rsidRPr="006746D8">
        <w:rPr>
          <w:rFonts w:ascii="Times New Roman" w:hAnsi="Times New Roman"/>
        </w:rPr>
        <w:tab/>
        <w:t>Wykazu wykonanych, a w przypadku świadczeń okresowych lub ciągłych, również wykonywanych, głównych usług w okresie ostatnich trzech lat minimum 2 usług przed upływem terminu</w:t>
      </w:r>
      <w:r w:rsidRPr="006746D8">
        <w:rPr>
          <w:rFonts w:ascii="Times New Roman" w:hAnsi="Times New Roman"/>
          <w:b/>
        </w:rPr>
        <w:t xml:space="preserve"> </w:t>
      </w:r>
      <w:r w:rsidRPr="006746D8">
        <w:rPr>
          <w:rFonts w:ascii="Times New Roman" w:hAnsi="Times New Roman"/>
        </w:rPr>
        <w:t>składania ofert</w:t>
      </w:r>
      <w:r w:rsidR="00EC1E10" w:rsidRPr="006746D8">
        <w:rPr>
          <w:rFonts w:ascii="Times New Roman" w:hAnsi="Times New Roman"/>
          <w:b/>
        </w:rPr>
        <w:t xml:space="preserve">, </w:t>
      </w:r>
      <w:r w:rsidRPr="006746D8">
        <w:rPr>
          <w:rFonts w:ascii="Times New Roman" w:hAnsi="Times New Roman"/>
        </w:rPr>
        <w:t>a jeżeli okres prowadzenia działalności jest krótszy, w tym okresie</w:t>
      </w:r>
      <w:r w:rsidRPr="006746D8">
        <w:rPr>
          <w:rFonts w:ascii="Times New Roman" w:hAnsi="Times New Roman"/>
          <w:b/>
        </w:rPr>
        <w:t xml:space="preserve">, </w:t>
      </w:r>
      <w:r w:rsidRPr="006746D8">
        <w:rPr>
          <w:rFonts w:ascii="Times New Roman" w:hAnsi="Times New Roman"/>
        </w:rPr>
        <w:t xml:space="preserve">odpowiadających swoim rodzajem usługom, stanowiącym przedmiot zamówienia, </w:t>
      </w:r>
      <w:r w:rsidR="0050481C" w:rsidRPr="006746D8">
        <w:rPr>
          <w:rFonts w:ascii="Times New Roman" w:hAnsi="Times New Roman"/>
        </w:rPr>
        <w:br/>
      </w:r>
      <w:r w:rsidRPr="006746D8">
        <w:rPr>
          <w:rFonts w:ascii="Times New Roman" w:hAnsi="Times New Roman"/>
        </w:rPr>
        <w:t xml:space="preserve">o wartości nie mniejszej niż </w:t>
      </w:r>
      <w:r w:rsidR="00A17FCF">
        <w:rPr>
          <w:rFonts w:ascii="Times New Roman" w:hAnsi="Times New Roman"/>
        </w:rPr>
        <w:t>3</w:t>
      </w:r>
      <w:r w:rsidR="007D35B5" w:rsidRPr="006746D8">
        <w:rPr>
          <w:rFonts w:ascii="Times New Roman" w:hAnsi="Times New Roman"/>
        </w:rPr>
        <w:t>0</w:t>
      </w:r>
      <w:r w:rsidRPr="006746D8">
        <w:rPr>
          <w:rFonts w:ascii="Times New Roman" w:hAnsi="Times New Roman"/>
        </w:rPr>
        <w:t>.000 zł brutto na jedną usługę.</w:t>
      </w:r>
    </w:p>
    <w:p w14:paraId="714049AF" w14:textId="77777777" w:rsidR="00F93699" w:rsidRPr="006746D8" w:rsidRDefault="00F93699" w:rsidP="00EC1E10">
      <w:pPr>
        <w:spacing w:after="120"/>
        <w:ind w:left="851" w:hanging="851"/>
        <w:jc w:val="both"/>
        <w:rPr>
          <w:rFonts w:ascii="Times New Roman" w:hAnsi="Times New Roman"/>
        </w:rPr>
      </w:pPr>
      <w:r w:rsidRPr="006746D8">
        <w:rPr>
          <w:rFonts w:ascii="Times New Roman" w:hAnsi="Times New Roman"/>
        </w:rPr>
        <w:t>9.2.2 Oświadczenie, o spełnianiu warunków udziału w postępowaniu.</w:t>
      </w:r>
    </w:p>
    <w:p w14:paraId="4A57ACCB" w14:textId="77777777" w:rsidR="00F93699" w:rsidRPr="006746D8" w:rsidRDefault="00F93699" w:rsidP="00EC1E10">
      <w:pPr>
        <w:spacing w:after="120"/>
        <w:ind w:left="708"/>
        <w:jc w:val="both"/>
        <w:rPr>
          <w:rFonts w:ascii="Times New Roman" w:hAnsi="Times New Roman"/>
        </w:rPr>
      </w:pPr>
      <w:r w:rsidRPr="006746D8">
        <w:rPr>
          <w:rFonts w:ascii="Times New Roman" w:hAnsi="Times New Roman"/>
        </w:rPr>
        <w:t xml:space="preserve">W wykazie tym należy podać wartości, podmioty, daty wykonania i podmioty, na rzecz których usługi zostały wykonane. Podać wartości, przedmiot, daty wykonania </w:t>
      </w:r>
      <w:r w:rsidRPr="006746D8">
        <w:rPr>
          <w:rFonts w:ascii="Times New Roman" w:hAnsi="Times New Roman"/>
          <w:i/>
        </w:rPr>
        <w:t>(Zał. Nr.3).</w:t>
      </w:r>
      <w:r w:rsidRPr="006746D8">
        <w:rPr>
          <w:rFonts w:ascii="Times New Roman" w:hAnsi="Times New Roman"/>
        </w:rPr>
        <w:t>Do wykazu należy dołączyć</w:t>
      </w:r>
      <w:r w:rsidRPr="006746D8">
        <w:rPr>
          <w:rFonts w:ascii="Times New Roman" w:hAnsi="Times New Roman"/>
          <w:b/>
        </w:rPr>
        <w:t xml:space="preserve"> </w:t>
      </w:r>
      <w:r w:rsidRPr="006746D8">
        <w:rPr>
          <w:rFonts w:ascii="Times New Roman" w:hAnsi="Times New Roman"/>
        </w:rPr>
        <w:t>dowody, potwierdzające, że wskazane usługi zostały wykonane lub są wykonywane należycie.</w:t>
      </w:r>
    </w:p>
    <w:p w14:paraId="208CC915" w14:textId="5C37D66F" w:rsidR="00F93699" w:rsidRPr="006746D8" w:rsidRDefault="00F93699" w:rsidP="00EC1E10">
      <w:pPr>
        <w:spacing w:after="120"/>
        <w:ind w:left="708"/>
        <w:jc w:val="both"/>
        <w:rPr>
          <w:rFonts w:ascii="Times New Roman" w:hAnsi="Times New Roman"/>
        </w:rPr>
      </w:pPr>
      <w:r w:rsidRPr="006746D8">
        <w:rPr>
          <w:rFonts w:ascii="Times New Roman" w:hAnsi="Times New Roman"/>
        </w:rPr>
        <w:t>Wykonawcy wspólnie ubiegający się o udzielenie zamówienia muszą wykazać, że łącznie spełniają ww. warunek. Zamawiający dokona oceny spełniania warunku na podstawie złożonych dokumentów</w:t>
      </w:r>
      <w:r w:rsidR="00A17FCF">
        <w:rPr>
          <w:rFonts w:ascii="Times New Roman" w:hAnsi="Times New Roman"/>
        </w:rPr>
        <w:t xml:space="preserve">. </w:t>
      </w:r>
      <w:r w:rsidR="00A17FCF" w:rsidRPr="00A17FCF">
        <w:rPr>
          <w:rFonts w:ascii="Times New Roman" w:hAnsi="Times New Roman"/>
        </w:rPr>
        <w:t xml:space="preserve">Jeżeli wykonawca wykaże dokumentów lub oświadczeń potwierdzających okoliczności, o których mowa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w:t>
      </w:r>
      <w:r w:rsidR="00A17FCF" w:rsidRPr="00A17FCF">
        <w:rPr>
          <w:rFonts w:ascii="Times New Roman" w:hAnsi="Times New Roman"/>
        </w:rPr>
        <w:lastRenderedPageBreak/>
        <w:t>chyba że mimo ich złożenia, uzupełnienia lub poprawienia lub udzielenia wyjaśnień oferta wykonawcy podlega odrzuceniu albo konieczne byłoby unieważnienie postępowania.</w:t>
      </w:r>
    </w:p>
    <w:p w14:paraId="540ADC3B" w14:textId="77777777" w:rsidR="00F93699" w:rsidRPr="006746D8" w:rsidRDefault="00F93699" w:rsidP="00EC1E10">
      <w:pPr>
        <w:spacing w:after="120"/>
        <w:ind w:left="993"/>
        <w:jc w:val="both"/>
        <w:rPr>
          <w:rFonts w:ascii="Times New Roman" w:hAnsi="Times New Roman"/>
        </w:rPr>
      </w:pPr>
    </w:p>
    <w:p w14:paraId="3FAFA6B7" w14:textId="77777777" w:rsidR="00F93699" w:rsidRPr="006746D8" w:rsidRDefault="00F93699" w:rsidP="00EC1E10">
      <w:pPr>
        <w:spacing w:after="120"/>
        <w:jc w:val="both"/>
        <w:rPr>
          <w:rFonts w:ascii="Times New Roman" w:hAnsi="Times New Roman"/>
        </w:rPr>
      </w:pPr>
      <w:r w:rsidRPr="006746D8">
        <w:rPr>
          <w:rFonts w:ascii="Times New Roman" w:hAnsi="Times New Roman"/>
          <w:b/>
        </w:rPr>
        <w:t>9.3.</w:t>
      </w:r>
      <w:r w:rsidRPr="006746D8">
        <w:rPr>
          <w:rFonts w:ascii="Times New Roman" w:hAnsi="Times New Roman"/>
        </w:rPr>
        <w:t xml:space="preserve"> </w:t>
      </w:r>
      <w:r w:rsidRPr="006746D8">
        <w:rPr>
          <w:rFonts w:ascii="Times New Roman" w:hAnsi="Times New Roman"/>
          <w:b/>
        </w:rPr>
        <w:t>W celu potwierdzenia opisanego warunku znajdowania się wykonawcy w sytuacji ekonomicznej i finansowej zapewniającej wykonanie zamówienia:</w:t>
      </w:r>
    </w:p>
    <w:p w14:paraId="509B87CE" w14:textId="77777777" w:rsidR="00F93699" w:rsidRPr="006746D8" w:rsidRDefault="00A35E1C" w:rsidP="00EC1E10">
      <w:pPr>
        <w:spacing w:after="120"/>
        <w:jc w:val="both"/>
        <w:rPr>
          <w:rFonts w:ascii="Times New Roman" w:hAnsi="Times New Roman"/>
        </w:rPr>
      </w:pPr>
      <w:r w:rsidRPr="006746D8">
        <w:rPr>
          <w:rFonts w:ascii="Times New Roman" w:hAnsi="Times New Roman"/>
        </w:rPr>
        <w:t>9</w:t>
      </w:r>
      <w:r w:rsidR="00F93699" w:rsidRPr="006746D8">
        <w:rPr>
          <w:rFonts w:ascii="Times New Roman" w:hAnsi="Times New Roman"/>
        </w:rPr>
        <w:t>.3.1 Oświadczenie, o spełnianiu warunków udziału w postępowaniu.</w:t>
      </w:r>
    </w:p>
    <w:p w14:paraId="4FBB7784" w14:textId="0AEEBF9A" w:rsidR="00F93699" w:rsidRPr="006746D8" w:rsidRDefault="00F93699" w:rsidP="00A17FCF">
      <w:pPr>
        <w:spacing w:after="120"/>
        <w:ind w:left="708"/>
        <w:jc w:val="both"/>
        <w:rPr>
          <w:rFonts w:ascii="Times New Roman" w:hAnsi="Times New Roman"/>
        </w:rPr>
      </w:pPr>
      <w:r w:rsidRPr="006746D8">
        <w:rPr>
          <w:rFonts w:ascii="Times New Roman" w:hAnsi="Times New Roman"/>
        </w:rPr>
        <w:t>Wykonawcy wspólnie ubiegający się o udzielenie zamówienia muszą wykazać, że łącznie spełniają ww. warunek. Zamawiający dokona oceny spełniania warunku na podstawie złożonych dokumentów</w:t>
      </w:r>
      <w:r w:rsidR="00A17FCF">
        <w:rPr>
          <w:rFonts w:ascii="Times New Roman" w:hAnsi="Times New Roman"/>
        </w:rPr>
        <w:t>.</w:t>
      </w:r>
      <w:r w:rsidR="00A17FCF" w:rsidRPr="00A17FCF">
        <w:t xml:space="preserve"> </w:t>
      </w:r>
      <w:r w:rsidR="00A17FCF" w:rsidRPr="00A17FCF">
        <w:rPr>
          <w:rFonts w:ascii="Times New Roman" w:hAnsi="Times New Roman"/>
        </w:rPr>
        <w:t>Jeżeli wykonawca wykaże dokumentów lub oświadczeń potwierdzających okoliczności, o których mowa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65E4DF7D" w14:textId="77777777" w:rsidR="00F93699" w:rsidRPr="006746D8" w:rsidRDefault="00F93699" w:rsidP="00EC1E10">
      <w:pPr>
        <w:spacing w:after="120"/>
        <w:jc w:val="both"/>
        <w:rPr>
          <w:rFonts w:ascii="Times New Roman" w:hAnsi="Times New Roman"/>
          <w:b/>
        </w:rPr>
      </w:pPr>
      <w:r w:rsidRPr="006746D8">
        <w:rPr>
          <w:rFonts w:ascii="Times New Roman" w:hAnsi="Times New Roman"/>
          <w:b/>
        </w:rPr>
        <w:t>10. W celu wykazania braku podstaw do wykluczenia z postępowania o udzielenie zamówienia Wykonawcy</w:t>
      </w:r>
      <w:r w:rsidR="00D42D3B" w:rsidRPr="006746D8">
        <w:rPr>
          <w:rFonts w:ascii="Times New Roman" w:hAnsi="Times New Roman"/>
          <w:b/>
        </w:rPr>
        <w:t>, przedstawić należy:</w:t>
      </w:r>
    </w:p>
    <w:p w14:paraId="185EA4C4" w14:textId="4698BC1B" w:rsidR="00EC1E10" w:rsidRPr="006746D8" w:rsidRDefault="00373526" w:rsidP="00EC1E10">
      <w:pPr>
        <w:pStyle w:val="Akapitzlist"/>
        <w:numPr>
          <w:ilvl w:val="1"/>
          <w:numId w:val="17"/>
        </w:numPr>
        <w:tabs>
          <w:tab w:val="center" w:pos="7354"/>
          <w:tab w:val="right" w:pos="11890"/>
        </w:tabs>
        <w:suppressAutoHyphens/>
        <w:jc w:val="both"/>
        <w:rPr>
          <w:rFonts w:ascii="Times New Roman" w:hAnsi="Times New Roman"/>
          <w:u w:val="single"/>
        </w:rPr>
      </w:pPr>
      <w:r>
        <w:rPr>
          <w:rFonts w:ascii="Times New Roman" w:hAnsi="Times New Roman"/>
        </w:rPr>
        <w:t>O</w:t>
      </w:r>
      <w:r w:rsidR="00F93699" w:rsidRPr="006746D8">
        <w:rPr>
          <w:rFonts w:ascii="Times New Roman" w:hAnsi="Times New Roman"/>
        </w:rPr>
        <w:t xml:space="preserve">świadczenie Wykonawcy o braku podstaw do wykluczenia, którego wzór zawarto </w:t>
      </w:r>
      <w:r w:rsidR="0050481C" w:rsidRPr="006746D8">
        <w:rPr>
          <w:rFonts w:ascii="Times New Roman" w:hAnsi="Times New Roman"/>
        </w:rPr>
        <w:br/>
      </w:r>
      <w:r w:rsidR="00F93699" w:rsidRPr="006746D8">
        <w:rPr>
          <w:rFonts w:ascii="Times New Roman" w:hAnsi="Times New Roman"/>
        </w:rPr>
        <w:t>w treści formularza oferty;</w:t>
      </w:r>
    </w:p>
    <w:p w14:paraId="01E3AB54" w14:textId="5C93DD88" w:rsidR="00EC1E10" w:rsidRPr="00003B2B" w:rsidRDefault="00373526" w:rsidP="00003B2B">
      <w:pPr>
        <w:pStyle w:val="Akapitzlist"/>
        <w:numPr>
          <w:ilvl w:val="1"/>
          <w:numId w:val="17"/>
        </w:numPr>
        <w:tabs>
          <w:tab w:val="center" w:pos="7354"/>
          <w:tab w:val="right" w:pos="11890"/>
        </w:tabs>
        <w:suppressAutoHyphens/>
        <w:jc w:val="both"/>
        <w:rPr>
          <w:rFonts w:ascii="Times New Roman" w:hAnsi="Times New Roman"/>
          <w:u w:val="single"/>
        </w:rPr>
      </w:pPr>
      <w:r>
        <w:rPr>
          <w:rFonts w:ascii="Times New Roman" w:hAnsi="Times New Roman"/>
        </w:rPr>
        <w:t>A</w:t>
      </w:r>
      <w:r w:rsidR="00F93699" w:rsidRPr="006746D8">
        <w:rPr>
          <w:rFonts w:ascii="Times New Roman" w:hAnsi="Times New Roman"/>
        </w:rPr>
        <w:t xml:space="preserve">ktualny odpis z właściwego rejestru lub z centralnej ewidencji i informacji </w:t>
      </w:r>
      <w:r w:rsidR="00D42D3B" w:rsidRPr="006746D8">
        <w:rPr>
          <w:rFonts w:ascii="Times New Roman" w:hAnsi="Times New Roman"/>
        </w:rPr>
        <w:br/>
      </w:r>
      <w:r w:rsidR="00F93699" w:rsidRPr="006746D8">
        <w:rPr>
          <w:rFonts w:ascii="Times New Roman" w:hAnsi="Times New Roman"/>
        </w:rPr>
        <w:t>o działalności gospodarczej jeżeli odrębne przepisy wymagają wpisu do rejestru, w celu wykazania braku podstaw do wykluczenia</w:t>
      </w:r>
      <w:r w:rsidR="00003B2B">
        <w:rPr>
          <w:rFonts w:ascii="Times New Roman" w:hAnsi="Times New Roman"/>
        </w:rPr>
        <w:t>,</w:t>
      </w:r>
      <w:r w:rsidR="00F93699" w:rsidRPr="00003B2B">
        <w:rPr>
          <w:rFonts w:ascii="Times New Roman" w:hAnsi="Times New Roman"/>
        </w:rPr>
        <w:t xml:space="preserve"> </w:t>
      </w:r>
      <w:r w:rsidR="00F93699" w:rsidRPr="00003B2B">
        <w:rPr>
          <w:rFonts w:ascii="Times New Roman" w:hAnsi="Times New Roman"/>
          <w:b/>
        </w:rPr>
        <w:t>wystawiony nie wcześniej niż 6 miesięcy przed upływem terminu składania ofert</w:t>
      </w:r>
      <w:r w:rsidR="00F93699" w:rsidRPr="00003B2B">
        <w:rPr>
          <w:rFonts w:ascii="Times New Roman" w:hAnsi="Times New Roman"/>
        </w:rPr>
        <w:t xml:space="preserve">; </w:t>
      </w:r>
    </w:p>
    <w:p w14:paraId="16306ADE" w14:textId="77777777" w:rsidR="00EC1E10" w:rsidRPr="006746D8" w:rsidRDefault="00F93699" w:rsidP="00EC1E10">
      <w:pPr>
        <w:pStyle w:val="Akapitzlist"/>
        <w:numPr>
          <w:ilvl w:val="1"/>
          <w:numId w:val="17"/>
        </w:numPr>
        <w:tabs>
          <w:tab w:val="center" w:pos="7354"/>
          <w:tab w:val="right" w:pos="11890"/>
        </w:tabs>
        <w:suppressAutoHyphens/>
        <w:jc w:val="both"/>
        <w:rPr>
          <w:rFonts w:ascii="Times New Roman" w:hAnsi="Times New Roman"/>
          <w:u w:val="single"/>
        </w:rPr>
      </w:pPr>
      <w:r w:rsidRPr="006746D8">
        <w:rPr>
          <w:rFonts w:ascii="Times New Roman" w:hAnsi="Times New Roman"/>
        </w:rPr>
        <w:t xml:space="preserve">Wszystkie dokumenty są składane w oryginale, bądź w poświadczonych za zgodność </w:t>
      </w:r>
      <w:r w:rsidR="0050481C" w:rsidRPr="006746D8">
        <w:rPr>
          <w:rFonts w:ascii="Times New Roman" w:hAnsi="Times New Roman"/>
        </w:rPr>
        <w:br/>
      </w:r>
      <w:r w:rsidRPr="006746D8">
        <w:rPr>
          <w:rFonts w:ascii="Times New Roman" w:hAnsi="Times New Roman"/>
        </w:rPr>
        <w:t>z oryginałem kopiach, podpisanych przez osobę uprawnioną do składania oświadczeń woli w imieniu wykonawcy, przy czym w oryginale należy złożyć oświadczenie o spełnianiu warunków udziału w postępowaniu i listę podmiotów należących do tej samej grupy kapitałowej</w:t>
      </w:r>
      <w:r w:rsidRPr="006746D8">
        <w:rPr>
          <w:rFonts w:ascii="Times New Roman" w:hAnsi="Times New Roman"/>
          <w:bCs/>
        </w:rPr>
        <w:t xml:space="preserve"> lub informację o tym, że Wykonawca nie należy do grupy kapitałowej.</w:t>
      </w:r>
    </w:p>
    <w:p w14:paraId="5A8086B7" w14:textId="6DA4A13C" w:rsidR="00EC1E10" w:rsidRPr="006746D8" w:rsidRDefault="00F93699" w:rsidP="00EC1E10">
      <w:pPr>
        <w:pStyle w:val="Akapitzlist"/>
        <w:numPr>
          <w:ilvl w:val="1"/>
          <w:numId w:val="17"/>
        </w:numPr>
        <w:tabs>
          <w:tab w:val="center" w:pos="7354"/>
          <w:tab w:val="right" w:pos="11890"/>
        </w:tabs>
        <w:suppressAutoHyphens/>
        <w:jc w:val="both"/>
        <w:rPr>
          <w:rFonts w:ascii="Times New Roman" w:hAnsi="Times New Roman"/>
          <w:u w:val="single"/>
        </w:rPr>
      </w:pPr>
      <w:r w:rsidRPr="006746D8">
        <w:rPr>
          <w:rFonts w:ascii="Times New Roman" w:hAnsi="Times New Roman"/>
        </w:rPr>
        <w:t>Wykonawcy mogą wspólnie ubiegać się o udzielenie zamówienia. W takim przypadku Wykonawcy ustanawiają pełnomocnika do reprezentowania ich w postępowaniu o udzielenie zamówienia albo reprezentowania w postępowaniu i zawarcia umowy w sprawie zamówienia publicznego. Pełnomocnictwo należy złożyć w oryginale lub kopii poświadczonej notarialnie. Wykonawcy wspólnie ubiegający się o udzielenie niniejszego zamówienia ponoszą solidarną odpowiedzialność za niewykonanie lub nienależyte wykonanie zamówienia. Każdy oddzielnie z Wykonawców występujących wspólnie nie może podlegać wykluczeniu z postępowania</w:t>
      </w:r>
      <w:r w:rsidR="00003B2B">
        <w:rPr>
          <w:rFonts w:ascii="Times New Roman" w:hAnsi="Times New Roman"/>
        </w:rPr>
        <w:t>.</w:t>
      </w:r>
    </w:p>
    <w:p w14:paraId="0FBCF094" w14:textId="77777777" w:rsidR="00F93699" w:rsidRPr="006746D8" w:rsidRDefault="00F93699" w:rsidP="00EC1E10">
      <w:pPr>
        <w:pStyle w:val="Akapitzlist"/>
        <w:numPr>
          <w:ilvl w:val="1"/>
          <w:numId w:val="17"/>
        </w:numPr>
        <w:tabs>
          <w:tab w:val="center" w:pos="7354"/>
          <w:tab w:val="right" w:pos="11890"/>
        </w:tabs>
        <w:suppressAutoHyphens/>
        <w:jc w:val="both"/>
        <w:rPr>
          <w:rFonts w:ascii="Times New Roman" w:hAnsi="Times New Roman"/>
          <w:u w:val="single"/>
        </w:rPr>
      </w:pPr>
      <w:r w:rsidRPr="006746D8">
        <w:rPr>
          <w:rFonts w:ascii="Times New Roman" w:hAnsi="Times New Roman"/>
        </w:rPr>
        <w:t xml:space="preserve">Każdy z Wykonawców wspólnie ubiegający się o udzielenie zamówienia składa w ofercie dokumenty potwierdzające spełnienie warunku nie podlegania wykluczeniu </w:t>
      </w:r>
      <w:r w:rsidR="0050481C" w:rsidRPr="006746D8">
        <w:rPr>
          <w:rFonts w:ascii="Times New Roman" w:hAnsi="Times New Roman"/>
        </w:rPr>
        <w:br/>
      </w:r>
      <w:r w:rsidRPr="006746D8">
        <w:rPr>
          <w:rFonts w:ascii="Times New Roman" w:hAnsi="Times New Roman"/>
        </w:rPr>
        <w:t xml:space="preserve">z postępowania. </w:t>
      </w:r>
    </w:p>
    <w:p w14:paraId="5E6605ED" w14:textId="77777777" w:rsidR="00EC1E10" w:rsidRPr="006746D8" w:rsidRDefault="00EC1E10" w:rsidP="0050481C">
      <w:pPr>
        <w:pStyle w:val="Akapitzlist"/>
        <w:tabs>
          <w:tab w:val="center" w:pos="7354"/>
          <w:tab w:val="right" w:pos="11890"/>
        </w:tabs>
        <w:suppressAutoHyphens/>
        <w:ind w:left="1124"/>
        <w:jc w:val="both"/>
        <w:rPr>
          <w:rFonts w:ascii="Times New Roman" w:hAnsi="Times New Roman"/>
          <w:u w:val="single"/>
        </w:rPr>
      </w:pPr>
    </w:p>
    <w:p w14:paraId="0AFE3CBA" w14:textId="77777777" w:rsidR="00F93699" w:rsidRPr="006746D8" w:rsidRDefault="00F93699" w:rsidP="00EC1E10">
      <w:pPr>
        <w:pStyle w:val="Akapitzlist"/>
        <w:numPr>
          <w:ilvl w:val="0"/>
          <w:numId w:val="14"/>
        </w:numPr>
        <w:spacing w:after="120"/>
        <w:jc w:val="both"/>
        <w:rPr>
          <w:rFonts w:ascii="Times New Roman" w:hAnsi="Times New Roman"/>
          <w:b/>
          <w:bCs/>
        </w:rPr>
      </w:pPr>
      <w:r w:rsidRPr="006746D8">
        <w:rPr>
          <w:rFonts w:ascii="Times New Roman" w:hAnsi="Times New Roman"/>
          <w:b/>
          <w:bCs/>
        </w:rPr>
        <w:t>Termin związania ofertą</w:t>
      </w:r>
    </w:p>
    <w:p w14:paraId="566C6710" w14:textId="77777777" w:rsidR="00EC1E10" w:rsidRPr="006746D8" w:rsidRDefault="00F93699" w:rsidP="00EC1E10">
      <w:pPr>
        <w:pStyle w:val="Akapitzlist"/>
        <w:numPr>
          <w:ilvl w:val="1"/>
          <w:numId w:val="18"/>
        </w:numPr>
        <w:spacing w:after="120"/>
        <w:jc w:val="both"/>
        <w:rPr>
          <w:rFonts w:ascii="Times New Roman" w:hAnsi="Times New Roman"/>
        </w:rPr>
      </w:pPr>
      <w:r w:rsidRPr="006746D8">
        <w:rPr>
          <w:rFonts w:ascii="Times New Roman" w:hAnsi="Times New Roman"/>
        </w:rPr>
        <w:t>Wykonawca składając ofertę pozostaje nią związany przez okres 30 dni. Bieg terminu związania ofertą rozpoczyna się wraz z dniem wskazanym jako termin składania ofert.</w:t>
      </w:r>
    </w:p>
    <w:p w14:paraId="17BAB332" w14:textId="77777777" w:rsidR="00EC1E10" w:rsidRPr="006746D8" w:rsidRDefault="00F93699" w:rsidP="00EC1E10">
      <w:pPr>
        <w:pStyle w:val="Akapitzlist"/>
        <w:numPr>
          <w:ilvl w:val="1"/>
          <w:numId w:val="18"/>
        </w:numPr>
        <w:spacing w:after="120"/>
        <w:jc w:val="both"/>
        <w:rPr>
          <w:rFonts w:ascii="Times New Roman" w:hAnsi="Times New Roman"/>
        </w:rPr>
      </w:pPr>
      <w:r w:rsidRPr="006746D8">
        <w:rPr>
          <w:rFonts w:ascii="Times New Roman" w:hAnsi="Times New Roman"/>
        </w:rPr>
        <w:lastRenderedPageBreak/>
        <w:t>W uzasadnionych przypadkach, co najmniej na 3 dni przed upływem terminu związania ofertą, Zamawiający może jednokrotnie zwrócić się do Wykonawców o wyrażenie zgody na przedłużenie tego terminu o oznaczony okres, nie dłuższy jednak niż 30 dni.</w:t>
      </w:r>
    </w:p>
    <w:p w14:paraId="70794B98" w14:textId="77777777" w:rsidR="00F93699" w:rsidRPr="006746D8" w:rsidRDefault="00F93699" w:rsidP="00EC1E10">
      <w:pPr>
        <w:pStyle w:val="Akapitzlist"/>
        <w:numPr>
          <w:ilvl w:val="1"/>
          <w:numId w:val="18"/>
        </w:numPr>
        <w:spacing w:after="120"/>
        <w:jc w:val="both"/>
        <w:rPr>
          <w:rFonts w:ascii="Times New Roman" w:hAnsi="Times New Roman"/>
        </w:rPr>
      </w:pPr>
      <w:r w:rsidRPr="006746D8">
        <w:rPr>
          <w:rFonts w:ascii="Times New Roman" w:hAnsi="Times New Roman"/>
          <w:bCs/>
        </w:rPr>
        <w:t>Wykonawca samodzielnie może przedłużyć termin związania ofertą.</w:t>
      </w:r>
    </w:p>
    <w:p w14:paraId="15C5C00E" w14:textId="56C85501" w:rsidR="00F93699" w:rsidRPr="004A4317" w:rsidRDefault="00F93699" w:rsidP="00EC1E10">
      <w:pPr>
        <w:numPr>
          <w:ilvl w:val="0"/>
          <w:numId w:val="14"/>
        </w:numPr>
        <w:spacing w:after="120"/>
        <w:ind w:left="567" w:hanging="567"/>
        <w:jc w:val="both"/>
        <w:rPr>
          <w:rFonts w:ascii="Times New Roman" w:hAnsi="Times New Roman"/>
        </w:rPr>
      </w:pPr>
      <w:r w:rsidRPr="004A4317">
        <w:rPr>
          <w:rFonts w:ascii="Times New Roman" w:hAnsi="Times New Roman"/>
        </w:rPr>
        <w:t>Informacje o sposobie porozumiewania się Zamawiającego z Wykonawcami oraz przekazywania oświadczeń i dokumentów, a także wskazanie osoby uprawnionej do porozumiewania się z</w:t>
      </w:r>
      <w:r w:rsidR="008208F3" w:rsidRPr="004A4317">
        <w:rPr>
          <w:rFonts w:ascii="Times New Roman" w:hAnsi="Times New Roman"/>
        </w:rPr>
        <w:t xml:space="preserve"> </w:t>
      </w:r>
      <w:r w:rsidRPr="004A4317">
        <w:rPr>
          <w:rFonts w:ascii="Times New Roman" w:hAnsi="Times New Roman"/>
        </w:rPr>
        <w:t>Wykonawcami</w:t>
      </w:r>
      <w:r w:rsidR="004A4317">
        <w:rPr>
          <w:rFonts w:ascii="Times New Roman" w:hAnsi="Times New Roman"/>
        </w:rPr>
        <w:t>.</w:t>
      </w:r>
    </w:p>
    <w:p w14:paraId="5E659A0C" w14:textId="77777777" w:rsidR="00F93699" w:rsidRPr="006746D8" w:rsidRDefault="00F93699" w:rsidP="00EC1E10">
      <w:pPr>
        <w:pStyle w:val="Akapitzlist"/>
        <w:numPr>
          <w:ilvl w:val="1"/>
          <w:numId w:val="19"/>
        </w:numPr>
        <w:spacing w:after="120"/>
        <w:ind w:left="567"/>
        <w:jc w:val="both"/>
        <w:rPr>
          <w:rFonts w:ascii="Times New Roman" w:hAnsi="Times New Roman"/>
        </w:rPr>
      </w:pPr>
      <w:r w:rsidRPr="006746D8">
        <w:rPr>
          <w:rFonts w:ascii="Times New Roman" w:hAnsi="Times New Roman"/>
        </w:rPr>
        <w:t>W niniejszym postępowaniu wszelkie oświadczenia, wnioski, zawiadomienia oraz informacje przekazywane będą w formie</w:t>
      </w:r>
      <w:r w:rsidR="0050481C" w:rsidRPr="006746D8">
        <w:rPr>
          <w:rFonts w:ascii="Times New Roman" w:hAnsi="Times New Roman"/>
        </w:rPr>
        <w:t>:</w:t>
      </w:r>
      <w:r w:rsidRPr="006746D8">
        <w:rPr>
          <w:rFonts w:ascii="Times New Roman" w:hAnsi="Times New Roman"/>
        </w:rPr>
        <w:t xml:space="preserve"> </w:t>
      </w:r>
    </w:p>
    <w:p w14:paraId="4FB1F62D" w14:textId="77777777" w:rsidR="00003B2B" w:rsidRDefault="00F93699" w:rsidP="009E6B1A">
      <w:pPr>
        <w:numPr>
          <w:ilvl w:val="1"/>
          <w:numId w:val="19"/>
        </w:numPr>
        <w:tabs>
          <w:tab w:val="num" w:pos="1276"/>
        </w:tabs>
        <w:spacing w:after="120"/>
        <w:ind w:left="567"/>
        <w:jc w:val="both"/>
        <w:rPr>
          <w:rFonts w:ascii="Times New Roman" w:hAnsi="Times New Roman"/>
        </w:rPr>
      </w:pPr>
      <w:r w:rsidRPr="00003B2B">
        <w:rPr>
          <w:rFonts w:ascii="Times New Roman" w:hAnsi="Times New Roman"/>
        </w:rPr>
        <w:t xml:space="preserve">drogą elektroniczną </w:t>
      </w:r>
      <w:r w:rsidR="0050481C" w:rsidRPr="00003B2B">
        <w:rPr>
          <w:rFonts w:ascii="Times New Roman" w:hAnsi="Times New Roman"/>
        </w:rPr>
        <w:t xml:space="preserve">na adres e-mail: </w:t>
      </w:r>
      <w:hyperlink r:id="rId5" w:history="1">
        <w:r w:rsidR="00003B2B" w:rsidRPr="00003B2B">
          <w:rPr>
            <w:rStyle w:val="Hipercze"/>
            <w:rFonts w:ascii="Times New Roman" w:hAnsi="Times New Roman"/>
          </w:rPr>
          <w:t>ug@zlawies.pl</w:t>
        </w:r>
      </w:hyperlink>
      <w:r w:rsidR="00003B2B">
        <w:rPr>
          <w:rFonts w:ascii="Times New Roman" w:hAnsi="Times New Roman"/>
        </w:rPr>
        <w:t>.</w:t>
      </w:r>
    </w:p>
    <w:p w14:paraId="2548AE42" w14:textId="2698D1B6" w:rsidR="00EC1E10" w:rsidRPr="00003B2B" w:rsidRDefault="00F93699" w:rsidP="009E6B1A">
      <w:pPr>
        <w:numPr>
          <w:ilvl w:val="1"/>
          <w:numId w:val="19"/>
        </w:numPr>
        <w:tabs>
          <w:tab w:val="num" w:pos="1276"/>
        </w:tabs>
        <w:spacing w:after="120"/>
        <w:ind w:left="567"/>
        <w:jc w:val="both"/>
        <w:rPr>
          <w:rFonts w:ascii="Times New Roman" w:hAnsi="Times New Roman"/>
        </w:rPr>
      </w:pPr>
      <w:r w:rsidRPr="00003B2B">
        <w:rPr>
          <w:rFonts w:ascii="Times New Roman" w:hAnsi="Times New Roman"/>
        </w:rPr>
        <w:t>Jeżeli Zamawiający lub Wykonawca przekazują korespondencję za pomocą faksu lub elektronicznie – każda ze stron na żądanie drugiej niezwłocznie potwierdza fakt ich otrzymania Zamawiający informuje, iż może dokonać unieważnienia zapytania ofertowego na każdym etapie postępowania bez podania przyczyn.</w:t>
      </w:r>
    </w:p>
    <w:p w14:paraId="7051DEFC" w14:textId="77777777" w:rsidR="00EC1E10" w:rsidRPr="006746D8" w:rsidRDefault="00EC1E10" w:rsidP="00EC1E10">
      <w:pPr>
        <w:pStyle w:val="Akapitzlist"/>
        <w:spacing w:after="120"/>
        <w:ind w:left="567"/>
        <w:jc w:val="both"/>
        <w:rPr>
          <w:rFonts w:ascii="Times New Roman" w:hAnsi="Times New Roman"/>
        </w:rPr>
      </w:pPr>
    </w:p>
    <w:p w14:paraId="44A64B5E" w14:textId="77777777" w:rsidR="00F93699" w:rsidRPr="006746D8" w:rsidRDefault="00F93699" w:rsidP="0050481C">
      <w:pPr>
        <w:pStyle w:val="Akapitzlist"/>
        <w:numPr>
          <w:ilvl w:val="0"/>
          <w:numId w:val="14"/>
        </w:numPr>
        <w:spacing w:after="120"/>
        <w:jc w:val="both"/>
        <w:rPr>
          <w:rFonts w:ascii="Times New Roman" w:hAnsi="Times New Roman"/>
          <w:b/>
          <w:bCs/>
        </w:rPr>
      </w:pPr>
      <w:r w:rsidRPr="006746D8">
        <w:rPr>
          <w:rFonts w:ascii="Times New Roman" w:hAnsi="Times New Roman"/>
          <w:b/>
          <w:bCs/>
        </w:rPr>
        <w:t>Opis sposobu przygotowania ofert</w:t>
      </w:r>
    </w:p>
    <w:p w14:paraId="3AA62E50" w14:textId="77777777" w:rsidR="00F93699" w:rsidRPr="006746D8" w:rsidRDefault="00F93699" w:rsidP="00EC1E10">
      <w:pPr>
        <w:pStyle w:val="Tekstpodstawowy"/>
        <w:numPr>
          <w:ilvl w:val="1"/>
          <w:numId w:val="20"/>
        </w:numPr>
        <w:tabs>
          <w:tab w:val="num" w:pos="1724"/>
        </w:tabs>
        <w:spacing w:line="276" w:lineRule="auto"/>
        <w:ind w:right="57"/>
        <w:jc w:val="both"/>
        <w:rPr>
          <w:sz w:val="22"/>
          <w:szCs w:val="22"/>
        </w:rPr>
      </w:pPr>
      <w:r w:rsidRPr="006746D8">
        <w:rPr>
          <w:sz w:val="22"/>
          <w:szCs w:val="22"/>
        </w:rPr>
        <w:t>Podpisy.</w:t>
      </w:r>
    </w:p>
    <w:p w14:paraId="144B92C0" w14:textId="77777777" w:rsidR="00F93699" w:rsidRPr="006746D8" w:rsidRDefault="0050481C" w:rsidP="00EC1E10">
      <w:pPr>
        <w:pStyle w:val="Tekstpodstawowy"/>
        <w:spacing w:line="276" w:lineRule="auto"/>
        <w:ind w:right="57" w:firstLine="426"/>
        <w:jc w:val="both"/>
        <w:rPr>
          <w:b/>
          <w:sz w:val="22"/>
          <w:szCs w:val="22"/>
        </w:rPr>
      </w:pPr>
      <w:r w:rsidRPr="006746D8">
        <w:rPr>
          <w:b/>
          <w:sz w:val="22"/>
          <w:szCs w:val="22"/>
        </w:rPr>
        <w:t>Skan</w:t>
      </w:r>
      <w:r w:rsidR="00D57FFD" w:rsidRPr="006746D8">
        <w:rPr>
          <w:b/>
          <w:sz w:val="22"/>
          <w:szCs w:val="22"/>
        </w:rPr>
        <w:t>y</w:t>
      </w:r>
      <w:r w:rsidRPr="006746D8">
        <w:rPr>
          <w:b/>
          <w:sz w:val="22"/>
          <w:szCs w:val="22"/>
        </w:rPr>
        <w:t xml:space="preserve"> </w:t>
      </w:r>
      <w:r w:rsidR="00F93699" w:rsidRPr="006746D8">
        <w:rPr>
          <w:b/>
          <w:sz w:val="22"/>
          <w:szCs w:val="22"/>
        </w:rPr>
        <w:t>Ofert</w:t>
      </w:r>
      <w:r w:rsidRPr="006746D8">
        <w:rPr>
          <w:b/>
          <w:sz w:val="22"/>
          <w:szCs w:val="22"/>
        </w:rPr>
        <w:t>y</w:t>
      </w:r>
      <w:r w:rsidR="00F93699" w:rsidRPr="006746D8">
        <w:rPr>
          <w:b/>
          <w:sz w:val="22"/>
          <w:szCs w:val="22"/>
        </w:rPr>
        <w:t xml:space="preserve"> i oświadcze</w:t>
      </w:r>
      <w:r w:rsidRPr="006746D8">
        <w:rPr>
          <w:b/>
          <w:sz w:val="22"/>
          <w:szCs w:val="22"/>
        </w:rPr>
        <w:t>ń</w:t>
      </w:r>
      <w:r w:rsidR="00F93699" w:rsidRPr="006746D8">
        <w:rPr>
          <w:b/>
          <w:sz w:val="22"/>
          <w:szCs w:val="22"/>
        </w:rPr>
        <w:t xml:space="preserve"> muszą być podpisane przez:</w:t>
      </w:r>
    </w:p>
    <w:p w14:paraId="32498181" w14:textId="77777777" w:rsidR="00F93699" w:rsidRPr="006746D8" w:rsidRDefault="00F93699" w:rsidP="00EC1E10">
      <w:pPr>
        <w:pStyle w:val="Tekstpodstawowy"/>
        <w:numPr>
          <w:ilvl w:val="0"/>
          <w:numId w:val="7"/>
        </w:numPr>
        <w:tabs>
          <w:tab w:val="clear" w:pos="600"/>
        </w:tabs>
        <w:spacing w:line="276" w:lineRule="auto"/>
        <w:ind w:left="851" w:right="57" w:hanging="425"/>
        <w:jc w:val="both"/>
        <w:rPr>
          <w:b/>
          <w:sz w:val="22"/>
          <w:szCs w:val="22"/>
        </w:rPr>
      </w:pPr>
      <w:r w:rsidRPr="006746D8">
        <w:rPr>
          <w:sz w:val="22"/>
          <w:szCs w:val="22"/>
        </w:rPr>
        <w:t>osobę/osoby upoważnione do reprezentowania Wykonawcy/Wykonawców</w:t>
      </w:r>
      <w:r w:rsidRPr="006746D8">
        <w:rPr>
          <w:b/>
          <w:sz w:val="22"/>
          <w:szCs w:val="22"/>
        </w:rPr>
        <w:t xml:space="preserve"> w obrocie prawnym zgodnie z danymi ujawnionymi w KRS – rejestrze przedsiębiorców albo </w:t>
      </w:r>
      <w:r w:rsidR="00D57FFD" w:rsidRPr="006746D8">
        <w:rPr>
          <w:b/>
          <w:sz w:val="22"/>
          <w:szCs w:val="22"/>
        </w:rPr>
        <w:br/>
      </w:r>
      <w:r w:rsidRPr="006746D8">
        <w:rPr>
          <w:b/>
          <w:sz w:val="22"/>
          <w:szCs w:val="22"/>
        </w:rPr>
        <w:t>w ewidencji działalności gospodarczej lub Pełnomocnika,</w:t>
      </w:r>
    </w:p>
    <w:p w14:paraId="48F9FCB7" w14:textId="77777777" w:rsidR="00F93699" w:rsidRPr="006746D8" w:rsidRDefault="00F93699" w:rsidP="00EC1E10">
      <w:pPr>
        <w:pStyle w:val="Tekstpodstawowy"/>
        <w:numPr>
          <w:ilvl w:val="0"/>
          <w:numId w:val="7"/>
        </w:numPr>
        <w:tabs>
          <w:tab w:val="clear" w:pos="600"/>
        </w:tabs>
        <w:spacing w:line="276" w:lineRule="auto"/>
        <w:ind w:left="851" w:right="57" w:hanging="425"/>
        <w:jc w:val="both"/>
        <w:rPr>
          <w:b/>
          <w:sz w:val="22"/>
          <w:szCs w:val="22"/>
        </w:rPr>
      </w:pPr>
      <w:r w:rsidRPr="006746D8">
        <w:rPr>
          <w:b/>
          <w:sz w:val="22"/>
          <w:szCs w:val="22"/>
        </w:rPr>
        <w:t xml:space="preserve">w przypadku składania wspólnej oferty przez dwóch lub więcej Wykonawców </w:t>
      </w:r>
      <w:r w:rsidRPr="006746D8">
        <w:rPr>
          <w:sz w:val="22"/>
          <w:szCs w:val="22"/>
        </w:rPr>
        <w:t>przez osobę/osoby posiadające Pełnomocnictwo</w:t>
      </w:r>
      <w:r w:rsidRPr="006746D8">
        <w:rPr>
          <w:b/>
          <w:sz w:val="22"/>
          <w:szCs w:val="22"/>
        </w:rPr>
        <w:t xml:space="preserve">. </w:t>
      </w:r>
    </w:p>
    <w:p w14:paraId="3960E3EE" w14:textId="77777777" w:rsidR="00F93699" w:rsidRPr="006746D8" w:rsidRDefault="00F93699" w:rsidP="00EC1E10">
      <w:pPr>
        <w:pStyle w:val="pkt"/>
        <w:spacing w:before="0" w:after="120" w:line="276" w:lineRule="auto"/>
        <w:ind w:left="0" w:firstLine="0"/>
        <w:rPr>
          <w:rFonts w:ascii="Times New Roman" w:hAnsi="Times New Roman"/>
          <w:sz w:val="22"/>
          <w:szCs w:val="22"/>
        </w:rPr>
      </w:pPr>
    </w:p>
    <w:p w14:paraId="5514E712" w14:textId="77777777" w:rsidR="00F93699" w:rsidRPr="006746D8" w:rsidRDefault="00F93699" w:rsidP="00EC1E10">
      <w:pPr>
        <w:pStyle w:val="Tekstpodstawowy"/>
        <w:numPr>
          <w:ilvl w:val="1"/>
          <w:numId w:val="20"/>
        </w:numPr>
        <w:tabs>
          <w:tab w:val="num" w:pos="1724"/>
        </w:tabs>
        <w:spacing w:line="276" w:lineRule="auto"/>
        <w:ind w:right="57"/>
        <w:jc w:val="both"/>
        <w:rPr>
          <w:sz w:val="22"/>
          <w:szCs w:val="22"/>
        </w:rPr>
      </w:pPr>
      <w:r w:rsidRPr="006746D8">
        <w:rPr>
          <w:sz w:val="22"/>
          <w:szCs w:val="22"/>
        </w:rPr>
        <w:t>Forma dokumentów i oświadczeń.</w:t>
      </w:r>
    </w:p>
    <w:p w14:paraId="1DF16D91" w14:textId="77777777" w:rsidR="00F93699" w:rsidRPr="006746D8" w:rsidRDefault="00F93699" w:rsidP="00EC1E10">
      <w:pPr>
        <w:numPr>
          <w:ilvl w:val="0"/>
          <w:numId w:val="10"/>
        </w:numPr>
        <w:spacing w:after="120"/>
        <w:ind w:left="1418" w:hanging="425"/>
        <w:jc w:val="both"/>
        <w:rPr>
          <w:rFonts w:ascii="Times New Roman" w:hAnsi="Times New Roman"/>
        </w:rPr>
      </w:pPr>
      <w:r w:rsidRPr="006746D8">
        <w:rPr>
          <w:rFonts w:ascii="Times New Roman" w:hAnsi="Times New Roman"/>
        </w:rPr>
        <w:t>Dokumenty i oświadczenia dołączone do oferty składa się w formie oryginałów lub kserokopii poświadczonej za zgodność z oryginałem przez Wykonawcę lub Pełnomocnika</w:t>
      </w:r>
      <w:r w:rsidRPr="006746D8">
        <w:rPr>
          <w:rFonts w:ascii="Times New Roman" w:hAnsi="Times New Roman"/>
          <w:b/>
        </w:rPr>
        <w:t xml:space="preserve">, </w:t>
      </w:r>
      <w:r w:rsidRPr="006746D8">
        <w:rPr>
          <w:rFonts w:ascii="Times New Roman" w:hAnsi="Times New Roman"/>
        </w:rPr>
        <w:t>przy czym w</w:t>
      </w:r>
      <w:r w:rsidRPr="006746D8">
        <w:rPr>
          <w:rFonts w:ascii="Times New Roman" w:hAnsi="Times New Roman"/>
          <w:b/>
        </w:rPr>
        <w:t xml:space="preserve"> </w:t>
      </w:r>
      <w:r w:rsidRPr="006746D8">
        <w:rPr>
          <w:rFonts w:ascii="Times New Roman" w:hAnsi="Times New Roman"/>
        </w:rPr>
        <w:t>oryginale należy złożyć oświadczenie o spełnianiu warunków udziału w postępowaniu i listę podmiotów należących do tej samej grupy kapitałowej lub informację o tym, że Wykonawca nie należy do grupy kapitałowej.</w:t>
      </w:r>
    </w:p>
    <w:p w14:paraId="520506DA" w14:textId="77777777" w:rsidR="00F93699" w:rsidRPr="006746D8" w:rsidRDefault="00F93699" w:rsidP="00EC1E10">
      <w:pPr>
        <w:numPr>
          <w:ilvl w:val="0"/>
          <w:numId w:val="10"/>
        </w:numPr>
        <w:spacing w:after="120"/>
        <w:ind w:left="1418" w:hanging="425"/>
        <w:jc w:val="both"/>
        <w:rPr>
          <w:rFonts w:ascii="Times New Roman" w:hAnsi="Times New Roman"/>
        </w:rPr>
      </w:pPr>
      <w:r w:rsidRPr="006746D8">
        <w:rPr>
          <w:rFonts w:ascii="Times New Roman" w:hAnsi="Times New Roman"/>
        </w:rPr>
        <w:t>W przypadku dokumentów lub oświadczeń sporządzonych w językach obcych należy dołączyć tłumaczenie na język polski podpisane przez Wykonawcę.</w:t>
      </w:r>
    </w:p>
    <w:p w14:paraId="09D0968E" w14:textId="77777777" w:rsidR="00F93699" w:rsidRPr="006746D8" w:rsidRDefault="00F93699" w:rsidP="00EC1E10">
      <w:pPr>
        <w:pStyle w:val="Tekstpodstawowy"/>
        <w:numPr>
          <w:ilvl w:val="0"/>
          <w:numId w:val="20"/>
        </w:numPr>
        <w:spacing w:line="276" w:lineRule="auto"/>
        <w:ind w:left="426" w:right="57" w:hanging="426"/>
        <w:jc w:val="both"/>
        <w:rPr>
          <w:sz w:val="22"/>
          <w:szCs w:val="22"/>
        </w:rPr>
      </w:pPr>
      <w:r w:rsidRPr="006746D8">
        <w:rPr>
          <w:sz w:val="22"/>
          <w:szCs w:val="22"/>
        </w:rPr>
        <w:t>Informacje pozostałe:</w:t>
      </w:r>
    </w:p>
    <w:p w14:paraId="222C7910" w14:textId="77777777" w:rsidR="00F93699" w:rsidRPr="006746D8" w:rsidRDefault="00F93699" w:rsidP="00EC1E10">
      <w:pPr>
        <w:pStyle w:val="Tekstpodstawowy"/>
        <w:numPr>
          <w:ilvl w:val="0"/>
          <w:numId w:val="6"/>
        </w:numPr>
        <w:tabs>
          <w:tab w:val="clear" w:pos="540"/>
        </w:tabs>
        <w:spacing w:line="276" w:lineRule="auto"/>
        <w:ind w:left="1418" w:right="57" w:hanging="425"/>
        <w:jc w:val="both"/>
        <w:rPr>
          <w:sz w:val="22"/>
          <w:szCs w:val="22"/>
          <w:u w:val="none"/>
        </w:rPr>
      </w:pPr>
      <w:r w:rsidRPr="006746D8">
        <w:rPr>
          <w:sz w:val="22"/>
          <w:szCs w:val="22"/>
          <w:u w:val="none"/>
        </w:rPr>
        <w:t>Wykonawca ponosi wszelkie koszty związane z przygotowaniem i złożeniem oferty,</w:t>
      </w:r>
    </w:p>
    <w:p w14:paraId="1F2D2C7D" w14:textId="77777777" w:rsidR="00F93699" w:rsidRPr="006746D8" w:rsidRDefault="00F93699" w:rsidP="00EC1E10">
      <w:pPr>
        <w:pStyle w:val="Tekstpodstawowy"/>
        <w:numPr>
          <w:ilvl w:val="0"/>
          <w:numId w:val="6"/>
        </w:numPr>
        <w:tabs>
          <w:tab w:val="clear" w:pos="540"/>
        </w:tabs>
        <w:spacing w:line="276" w:lineRule="auto"/>
        <w:ind w:left="1418" w:right="57" w:hanging="425"/>
        <w:jc w:val="both"/>
        <w:rPr>
          <w:sz w:val="22"/>
          <w:szCs w:val="22"/>
          <w:u w:val="none"/>
        </w:rPr>
      </w:pPr>
      <w:r w:rsidRPr="006746D8">
        <w:rPr>
          <w:sz w:val="22"/>
          <w:szCs w:val="22"/>
          <w:u w:val="none"/>
        </w:rPr>
        <w:t>Wykonawca może złożyć tylko jedną ofertę przygotowaną według wymagań określonych w niniejszej SIWZ,</w:t>
      </w:r>
    </w:p>
    <w:p w14:paraId="23106A70" w14:textId="77777777" w:rsidR="00F93699" w:rsidRPr="006746D8" w:rsidRDefault="00F93699" w:rsidP="00EC1E10">
      <w:pPr>
        <w:pStyle w:val="Tekstpodstawowy"/>
        <w:numPr>
          <w:ilvl w:val="0"/>
          <w:numId w:val="6"/>
        </w:numPr>
        <w:tabs>
          <w:tab w:val="clear" w:pos="540"/>
        </w:tabs>
        <w:spacing w:line="276" w:lineRule="auto"/>
        <w:ind w:left="1418" w:right="57" w:hanging="425"/>
        <w:jc w:val="both"/>
        <w:rPr>
          <w:sz w:val="22"/>
          <w:szCs w:val="22"/>
          <w:u w:val="none"/>
        </w:rPr>
      </w:pPr>
      <w:r w:rsidRPr="006746D8">
        <w:rPr>
          <w:sz w:val="22"/>
          <w:szCs w:val="22"/>
          <w:u w:val="none"/>
        </w:rPr>
        <w:t>Oferta musi być sporządzona:</w:t>
      </w:r>
    </w:p>
    <w:p w14:paraId="47D018EA" w14:textId="77777777" w:rsidR="00F93699" w:rsidRPr="006746D8" w:rsidRDefault="00F93699" w:rsidP="00EC1E10">
      <w:pPr>
        <w:pStyle w:val="Tekstpodstawowy"/>
        <w:numPr>
          <w:ilvl w:val="0"/>
          <w:numId w:val="5"/>
        </w:numPr>
        <w:tabs>
          <w:tab w:val="clear" w:pos="720"/>
        </w:tabs>
        <w:spacing w:line="276" w:lineRule="auto"/>
        <w:ind w:left="1701" w:right="57" w:hanging="283"/>
        <w:jc w:val="both"/>
        <w:rPr>
          <w:sz w:val="22"/>
          <w:szCs w:val="22"/>
          <w:u w:val="none"/>
        </w:rPr>
      </w:pPr>
      <w:r w:rsidRPr="006746D8">
        <w:rPr>
          <w:sz w:val="22"/>
          <w:szCs w:val="22"/>
          <w:u w:val="none"/>
        </w:rPr>
        <w:t xml:space="preserve">w języku polskim, </w:t>
      </w:r>
    </w:p>
    <w:p w14:paraId="155894C3" w14:textId="77777777" w:rsidR="00F93699" w:rsidRPr="006746D8" w:rsidRDefault="00F93699" w:rsidP="00EC1E10">
      <w:pPr>
        <w:pStyle w:val="Tekstpodstawowy"/>
        <w:numPr>
          <w:ilvl w:val="0"/>
          <w:numId w:val="5"/>
        </w:numPr>
        <w:tabs>
          <w:tab w:val="clear" w:pos="720"/>
        </w:tabs>
        <w:spacing w:line="276" w:lineRule="auto"/>
        <w:ind w:left="1701" w:right="57" w:hanging="283"/>
        <w:jc w:val="both"/>
        <w:rPr>
          <w:sz w:val="22"/>
          <w:szCs w:val="22"/>
          <w:u w:val="none"/>
        </w:rPr>
      </w:pPr>
      <w:r w:rsidRPr="006746D8">
        <w:rPr>
          <w:sz w:val="22"/>
          <w:szCs w:val="22"/>
          <w:u w:val="none"/>
        </w:rPr>
        <w:t xml:space="preserve">w formie pisemnej, </w:t>
      </w:r>
    </w:p>
    <w:p w14:paraId="024FC8D2" w14:textId="77777777" w:rsidR="00F93699" w:rsidRPr="006746D8" w:rsidRDefault="00F93699" w:rsidP="00EC1E10">
      <w:pPr>
        <w:pStyle w:val="Akapitzlist"/>
        <w:numPr>
          <w:ilvl w:val="0"/>
          <w:numId w:val="20"/>
        </w:numPr>
        <w:spacing w:after="120"/>
        <w:ind w:left="0" w:firstLine="0"/>
        <w:jc w:val="both"/>
        <w:rPr>
          <w:rFonts w:ascii="Times New Roman" w:hAnsi="Times New Roman"/>
        </w:rPr>
      </w:pPr>
      <w:r w:rsidRPr="006746D8">
        <w:rPr>
          <w:rFonts w:ascii="Times New Roman" w:hAnsi="Times New Roman"/>
          <w:b/>
          <w:bCs/>
          <w:iCs/>
        </w:rPr>
        <w:t>Miejsce oraz termin składania i otwarcia ofert</w:t>
      </w:r>
      <w:r w:rsidR="00EC1E10" w:rsidRPr="006746D8">
        <w:rPr>
          <w:rFonts w:ascii="Times New Roman" w:hAnsi="Times New Roman"/>
          <w:b/>
          <w:bCs/>
          <w:iCs/>
        </w:rPr>
        <w:t xml:space="preserve">. </w:t>
      </w:r>
      <w:r w:rsidRPr="006746D8">
        <w:rPr>
          <w:rFonts w:ascii="Times New Roman" w:hAnsi="Times New Roman"/>
        </w:rPr>
        <w:t xml:space="preserve"> </w:t>
      </w:r>
    </w:p>
    <w:p w14:paraId="49D7DACF" w14:textId="4E3602F2" w:rsidR="00EC1E10" w:rsidRPr="006746D8" w:rsidRDefault="00F93699" w:rsidP="00EC1E10">
      <w:pPr>
        <w:pStyle w:val="Tekstpodstawowy"/>
        <w:numPr>
          <w:ilvl w:val="1"/>
          <w:numId w:val="20"/>
        </w:numPr>
        <w:shd w:val="clear" w:color="auto" w:fill="FFFFFF"/>
        <w:spacing w:line="276" w:lineRule="auto"/>
        <w:jc w:val="both"/>
        <w:rPr>
          <w:b/>
          <w:sz w:val="22"/>
          <w:szCs w:val="22"/>
          <w:u w:val="none"/>
        </w:rPr>
      </w:pPr>
      <w:r w:rsidRPr="006746D8">
        <w:rPr>
          <w:sz w:val="22"/>
          <w:szCs w:val="22"/>
          <w:u w:val="none"/>
        </w:rPr>
        <w:lastRenderedPageBreak/>
        <w:t xml:space="preserve">Ofertę należy </w:t>
      </w:r>
      <w:r w:rsidR="0050481C" w:rsidRPr="006746D8">
        <w:rPr>
          <w:sz w:val="22"/>
          <w:szCs w:val="22"/>
          <w:u w:val="none"/>
        </w:rPr>
        <w:t>przesłać drogą elektroniczną do</w:t>
      </w:r>
      <w:r w:rsidRPr="006746D8">
        <w:rPr>
          <w:sz w:val="22"/>
          <w:szCs w:val="22"/>
          <w:u w:val="none"/>
        </w:rPr>
        <w:t xml:space="preserve"> </w:t>
      </w:r>
      <w:r w:rsidRPr="006746D8">
        <w:rPr>
          <w:b/>
          <w:sz w:val="22"/>
          <w:szCs w:val="22"/>
          <w:u w:val="none"/>
        </w:rPr>
        <w:t>Zamawiające</w:t>
      </w:r>
      <w:r w:rsidR="0050481C" w:rsidRPr="006746D8">
        <w:rPr>
          <w:b/>
          <w:sz w:val="22"/>
          <w:szCs w:val="22"/>
          <w:u w:val="none"/>
        </w:rPr>
        <w:t xml:space="preserve">go na adres e-mail: </w:t>
      </w:r>
      <w:hyperlink r:id="rId6" w:history="1">
        <w:r w:rsidR="007D35B5" w:rsidRPr="006746D8">
          <w:rPr>
            <w:rStyle w:val="Hipercze"/>
            <w:b/>
            <w:sz w:val="22"/>
            <w:szCs w:val="22"/>
          </w:rPr>
          <w:t>ug@zlawies.pl</w:t>
        </w:r>
      </w:hyperlink>
      <w:r w:rsidR="007D35B5" w:rsidRPr="006746D8">
        <w:rPr>
          <w:b/>
          <w:sz w:val="22"/>
          <w:szCs w:val="22"/>
        </w:rPr>
        <w:t xml:space="preserve"> </w:t>
      </w:r>
      <w:r w:rsidRPr="006746D8">
        <w:rPr>
          <w:sz w:val="22"/>
          <w:szCs w:val="22"/>
          <w:u w:val="none"/>
        </w:rPr>
        <w:t xml:space="preserve">w terminie do dnia </w:t>
      </w:r>
      <w:r w:rsidR="00003B2B">
        <w:rPr>
          <w:b/>
          <w:sz w:val="22"/>
          <w:szCs w:val="22"/>
          <w:u w:val="none"/>
        </w:rPr>
        <w:t>22</w:t>
      </w:r>
      <w:r w:rsidR="00371A3D" w:rsidRPr="006746D8">
        <w:rPr>
          <w:b/>
          <w:sz w:val="22"/>
          <w:szCs w:val="22"/>
          <w:u w:val="none"/>
        </w:rPr>
        <w:t>.0</w:t>
      </w:r>
      <w:r w:rsidR="007F79F5">
        <w:rPr>
          <w:b/>
          <w:sz w:val="22"/>
          <w:szCs w:val="22"/>
          <w:u w:val="none"/>
        </w:rPr>
        <w:t>6</w:t>
      </w:r>
      <w:r w:rsidR="00371A3D" w:rsidRPr="006746D8">
        <w:rPr>
          <w:b/>
          <w:sz w:val="22"/>
          <w:szCs w:val="22"/>
          <w:u w:val="none"/>
        </w:rPr>
        <w:t>.</w:t>
      </w:r>
      <w:r w:rsidR="00B60766" w:rsidRPr="006746D8">
        <w:rPr>
          <w:b/>
          <w:sz w:val="22"/>
          <w:szCs w:val="22"/>
          <w:u w:val="none"/>
        </w:rPr>
        <w:t>202</w:t>
      </w:r>
      <w:r w:rsidR="00003B2B">
        <w:rPr>
          <w:b/>
          <w:sz w:val="22"/>
          <w:szCs w:val="22"/>
          <w:u w:val="none"/>
        </w:rPr>
        <w:t>2</w:t>
      </w:r>
      <w:r w:rsidRPr="006746D8">
        <w:rPr>
          <w:b/>
          <w:bCs/>
          <w:sz w:val="22"/>
          <w:szCs w:val="22"/>
          <w:u w:val="none"/>
        </w:rPr>
        <w:t xml:space="preserve"> roku</w:t>
      </w:r>
      <w:r w:rsidRPr="006746D8">
        <w:rPr>
          <w:bCs/>
          <w:sz w:val="22"/>
          <w:szCs w:val="22"/>
          <w:u w:val="none"/>
        </w:rPr>
        <w:t>,</w:t>
      </w:r>
      <w:r w:rsidRPr="006746D8">
        <w:rPr>
          <w:sz w:val="22"/>
          <w:szCs w:val="22"/>
          <w:u w:val="none"/>
        </w:rPr>
        <w:t xml:space="preserve"> </w:t>
      </w:r>
      <w:r w:rsidRPr="006746D8">
        <w:rPr>
          <w:b/>
          <w:sz w:val="22"/>
          <w:szCs w:val="22"/>
          <w:u w:val="none"/>
        </w:rPr>
        <w:t>godz. 1</w:t>
      </w:r>
      <w:r w:rsidR="003C41E3">
        <w:rPr>
          <w:b/>
          <w:sz w:val="22"/>
          <w:szCs w:val="22"/>
          <w:u w:val="none"/>
        </w:rPr>
        <w:t>5</w:t>
      </w:r>
      <w:r w:rsidR="00BA0AD2">
        <w:rPr>
          <w:b/>
          <w:sz w:val="22"/>
          <w:szCs w:val="22"/>
          <w:u w:val="none"/>
        </w:rPr>
        <w:t>:</w:t>
      </w:r>
      <w:r w:rsidR="003C41E3">
        <w:rPr>
          <w:b/>
          <w:sz w:val="22"/>
          <w:szCs w:val="22"/>
          <w:u w:val="none"/>
        </w:rPr>
        <w:t>15</w:t>
      </w:r>
      <w:r w:rsidR="0050481C" w:rsidRPr="006746D8">
        <w:rPr>
          <w:b/>
          <w:sz w:val="22"/>
          <w:szCs w:val="22"/>
          <w:u w:val="none"/>
        </w:rPr>
        <w:t>.</w:t>
      </w:r>
      <w:r w:rsidRPr="006746D8">
        <w:rPr>
          <w:sz w:val="22"/>
          <w:szCs w:val="22"/>
          <w:u w:val="none"/>
        </w:rPr>
        <w:t xml:space="preserve"> </w:t>
      </w:r>
    </w:p>
    <w:p w14:paraId="78F20BB8" w14:textId="77777777" w:rsidR="00EC1E10" w:rsidRPr="006746D8" w:rsidRDefault="00F93699" w:rsidP="00EC1E10">
      <w:pPr>
        <w:pStyle w:val="Tekstpodstawowy"/>
        <w:numPr>
          <w:ilvl w:val="1"/>
          <w:numId w:val="20"/>
        </w:numPr>
        <w:shd w:val="clear" w:color="auto" w:fill="FFFFFF"/>
        <w:spacing w:line="276" w:lineRule="auto"/>
        <w:jc w:val="both"/>
        <w:rPr>
          <w:b/>
          <w:sz w:val="22"/>
          <w:szCs w:val="22"/>
          <w:u w:val="none"/>
        </w:rPr>
      </w:pPr>
      <w:r w:rsidRPr="006746D8">
        <w:rPr>
          <w:sz w:val="22"/>
          <w:szCs w:val="22"/>
          <w:u w:val="none"/>
        </w:rPr>
        <w:t>Złożona oferta zostanie zarejestrowana (dzień, godzina) oraz otrzyma kolejny numer.</w:t>
      </w:r>
    </w:p>
    <w:p w14:paraId="78B87E7D" w14:textId="77777777" w:rsidR="00EC1E10" w:rsidRPr="006746D8" w:rsidRDefault="0050481C" w:rsidP="00EC1E10">
      <w:pPr>
        <w:pStyle w:val="Tekstpodstawowy"/>
        <w:numPr>
          <w:ilvl w:val="1"/>
          <w:numId w:val="20"/>
        </w:numPr>
        <w:shd w:val="clear" w:color="auto" w:fill="FFFFFF"/>
        <w:spacing w:line="276" w:lineRule="auto"/>
        <w:jc w:val="both"/>
        <w:rPr>
          <w:b/>
          <w:sz w:val="22"/>
          <w:szCs w:val="22"/>
          <w:u w:val="none"/>
        </w:rPr>
      </w:pPr>
      <w:r w:rsidRPr="006746D8">
        <w:rPr>
          <w:b/>
          <w:sz w:val="22"/>
          <w:szCs w:val="22"/>
          <w:u w:val="none"/>
        </w:rPr>
        <w:t xml:space="preserve"> </w:t>
      </w:r>
      <w:r w:rsidR="00F93699" w:rsidRPr="006746D8">
        <w:rPr>
          <w:sz w:val="22"/>
          <w:szCs w:val="22"/>
          <w:u w:val="none"/>
        </w:rPr>
        <w:t>Informacje</w:t>
      </w:r>
      <w:r w:rsidRPr="006746D8">
        <w:rPr>
          <w:sz w:val="22"/>
          <w:szCs w:val="22"/>
          <w:u w:val="none"/>
        </w:rPr>
        <w:t xml:space="preserve"> o wyborze Wykonawcy zostaną przesłane do zainteresowanych</w:t>
      </w:r>
      <w:r w:rsidR="00F93699" w:rsidRPr="006746D8">
        <w:rPr>
          <w:sz w:val="22"/>
          <w:szCs w:val="22"/>
          <w:u w:val="none"/>
        </w:rPr>
        <w:t xml:space="preserve">, którzy </w:t>
      </w:r>
      <w:r w:rsidRPr="006746D8">
        <w:rPr>
          <w:sz w:val="22"/>
          <w:szCs w:val="22"/>
          <w:u w:val="none"/>
        </w:rPr>
        <w:t>złożyli oferty.</w:t>
      </w:r>
    </w:p>
    <w:p w14:paraId="58D969EF" w14:textId="77777777" w:rsidR="00F93699" w:rsidRPr="006746D8" w:rsidRDefault="00F93699" w:rsidP="00EC1E10">
      <w:pPr>
        <w:pStyle w:val="Tekstpodstawowy"/>
        <w:numPr>
          <w:ilvl w:val="1"/>
          <w:numId w:val="20"/>
        </w:numPr>
        <w:shd w:val="clear" w:color="auto" w:fill="FFFFFF"/>
        <w:spacing w:line="276" w:lineRule="auto"/>
        <w:jc w:val="both"/>
        <w:rPr>
          <w:b/>
          <w:sz w:val="22"/>
          <w:szCs w:val="22"/>
          <w:u w:val="none"/>
        </w:rPr>
      </w:pPr>
      <w:r w:rsidRPr="006746D8">
        <w:rPr>
          <w:b/>
          <w:sz w:val="22"/>
          <w:szCs w:val="22"/>
          <w:u w:val="none"/>
        </w:rPr>
        <w:t xml:space="preserve">UWAGA – </w:t>
      </w:r>
      <w:r w:rsidRPr="006746D8">
        <w:rPr>
          <w:sz w:val="22"/>
          <w:szCs w:val="22"/>
          <w:u w:val="none"/>
        </w:rPr>
        <w:t>za termin złożenia oferty przyjmuje się datę i godzinę wpływu oferty do Zamawiającego.</w:t>
      </w:r>
    </w:p>
    <w:p w14:paraId="27C1DEA7" w14:textId="77777777" w:rsidR="00F93699" w:rsidRPr="006746D8" w:rsidRDefault="00F93699" w:rsidP="00EC1E10">
      <w:pPr>
        <w:spacing w:after="120"/>
        <w:ind w:left="993"/>
        <w:jc w:val="both"/>
        <w:rPr>
          <w:rFonts w:ascii="Times New Roman" w:hAnsi="Times New Roman"/>
        </w:rPr>
      </w:pPr>
    </w:p>
    <w:p w14:paraId="53876490" w14:textId="77777777" w:rsidR="00F93699" w:rsidRPr="006746D8" w:rsidRDefault="00F93699" w:rsidP="00EC1E10">
      <w:pPr>
        <w:numPr>
          <w:ilvl w:val="0"/>
          <w:numId w:val="20"/>
        </w:numPr>
        <w:spacing w:after="120"/>
        <w:ind w:left="567" w:hanging="567"/>
        <w:jc w:val="both"/>
        <w:rPr>
          <w:rFonts w:ascii="Times New Roman" w:hAnsi="Times New Roman"/>
          <w:b/>
          <w:bCs/>
          <w:iCs/>
          <w:u w:val="single"/>
        </w:rPr>
      </w:pPr>
      <w:r w:rsidRPr="006746D8">
        <w:rPr>
          <w:rFonts w:ascii="Times New Roman" w:hAnsi="Times New Roman"/>
          <w:b/>
          <w:bCs/>
          <w:iCs/>
          <w:u w:val="single"/>
        </w:rPr>
        <w:t>Opis sposobu obliczenia ceny.</w:t>
      </w:r>
    </w:p>
    <w:p w14:paraId="0C29D57D" w14:textId="77777777" w:rsidR="00EC1E10" w:rsidRPr="006746D8" w:rsidRDefault="00F93699" w:rsidP="00EC1E10">
      <w:pPr>
        <w:pStyle w:val="Akapitzlist"/>
        <w:numPr>
          <w:ilvl w:val="1"/>
          <w:numId w:val="20"/>
        </w:numPr>
        <w:spacing w:after="120"/>
        <w:jc w:val="both"/>
        <w:rPr>
          <w:rFonts w:ascii="Times New Roman" w:hAnsi="Times New Roman"/>
          <w:b/>
          <w:i/>
        </w:rPr>
      </w:pPr>
      <w:r w:rsidRPr="006746D8">
        <w:rPr>
          <w:rFonts w:ascii="Times New Roman" w:hAnsi="Times New Roman"/>
          <w:noProof/>
        </w:rPr>
        <w:t xml:space="preserve">Podana w ofercie cena musi być wyrażona w </w:t>
      </w:r>
      <w:r w:rsidRPr="006746D8">
        <w:rPr>
          <w:rFonts w:ascii="Times New Roman" w:hAnsi="Times New Roman"/>
          <w:b/>
        </w:rPr>
        <w:t>PLN</w:t>
      </w:r>
      <w:r w:rsidRPr="006746D8">
        <w:rPr>
          <w:rFonts w:ascii="Times New Roman" w:hAnsi="Times New Roman"/>
          <w:b/>
          <w:i/>
        </w:rPr>
        <w:t>.</w:t>
      </w:r>
    </w:p>
    <w:p w14:paraId="3BEFC279" w14:textId="77777777" w:rsidR="00EC1E10" w:rsidRPr="006746D8" w:rsidRDefault="00F93699" w:rsidP="00EC1E10">
      <w:pPr>
        <w:pStyle w:val="Akapitzlist"/>
        <w:numPr>
          <w:ilvl w:val="1"/>
          <w:numId w:val="20"/>
        </w:numPr>
        <w:spacing w:after="120"/>
        <w:jc w:val="both"/>
        <w:rPr>
          <w:rFonts w:ascii="Times New Roman" w:hAnsi="Times New Roman"/>
          <w:b/>
          <w:i/>
        </w:rPr>
      </w:pPr>
      <w:r w:rsidRPr="006746D8">
        <w:rPr>
          <w:rFonts w:ascii="Times New Roman" w:hAnsi="Times New Roman"/>
        </w:rPr>
        <w:t>Cena</w:t>
      </w:r>
      <w:r w:rsidRPr="006746D8">
        <w:rPr>
          <w:rFonts w:ascii="Times New Roman" w:hAnsi="Times New Roman"/>
          <w:noProof/>
        </w:rPr>
        <w:t xml:space="preserve"> musi uwzględniać wszystkie wymagania  niniejszej SIWZ oraz obejmować wszelkie koszty, jakie poniesie Wykonawca z tytułu należytej oraz zgodnej z obowiązującymi przepisami realizacji przedmiotu zamówienia.</w:t>
      </w:r>
    </w:p>
    <w:p w14:paraId="78048048" w14:textId="77777777" w:rsidR="00F93699" w:rsidRPr="006746D8" w:rsidRDefault="00F93699" w:rsidP="00EC1E10">
      <w:pPr>
        <w:pStyle w:val="Akapitzlist"/>
        <w:numPr>
          <w:ilvl w:val="1"/>
          <w:numId w:val="20"/>
        </w:numPr>
        <w:spacing w:after="120"/>
        <w:jc w:val="both"/>
        <w:rPr>
          <w:rFonts w:ascii="Times New Roman" w:hAnsi="Times New Roman"/>
          <w:b/>
          <w:i/>
        </w:rPr>
      </w:pPr>
      <w:r w:rsidRPr="006746D8">
        <w:rPr>
          <w:rFonts w:ascii="Times New Roman" w:hAnsi="Times New Roman"/>
          <w:b/>
          <w:noProof/>
        </w:rPr>
        <w:t>Ceną oferty jest cena brutto wymieniona w formularzu oferty</w:t>
      </w:r>
      <w:r w:rsidRPr="006746D8">
        <w:rPr>
          <w:rFonts w:ascii="Times New Roman" w:hAnsi="Times New Roman"/>
          <w:noProof/>
        </w:rPr>
        <w:t>.</w:t>
      </w:r>
    </w:p>
    <w:p w14:paraId="5FBA52AD" w14:textId="77777777" w:rsidR="00F93699" w:rsidRPr="006746D8" w:rsidRDefault="00F93699" w:rsidP="00EC1E10">
      <w:pPr>
        <w:spacing w:after="120"/>
        <w:ind w:left="1134" w:hanging="567"/>
        <w:jc w:val="both"/>
        <w:rPr>
          <w:rFonts w:ascii="Times New Roman" w:hAnsi="Times New Roman"/>
          <w:noProof/>
        </w:rPr>
      </w:pPr>
    </w:p>
    <w:p w14:paraId="0A028EE4" w14:textId="77777777" w:rsidR="00F93699" w:rsidRPr="006746D8" w:rsidRDefault="00F93699" w:rsidP="00EC1E10">
      <w:pPr>
        <w:numPr>
          <w:ilvl w:val="0"/>
          <w:numId w:val="20"/>
        </w:numPr>
        <w:spacing w:after="120"/>
        <w:ind w:left="567" w:hanging="567"/>
        <w:jc w:val="both"/>
        <w:rPr>
          <w:rFonts w:ascii="Times New Roman" w:hAnsi="Times New Roman"/>
          <w:b/>
          <w:bCs/>
          <w:iCs/>
        </w:rPr>
      </w:pPr>
      <w:r w:rsidRPr="006746D8">
        <w:rPr>
          <w:rFonts w:ascii="Times New Roman" w:hAnsi="Times New Roman"/>
          <w:b/>
          <w:bCs/>
          <w:iCs/>
        </w:rPr>
        <w:t>Opis kryteriów, którymi Zamawiający będzie się kierował przy wyborze oferty, wraz z podaniem znaczenia tych kryteriów i sposobu oceny ofert</w:t>
      </w:r>
    </w:p>
    <w:p w14:paraId="1F3084B7" w14:textId="77777777" w:rsidR="00F93699" w:rsidRPr="006746D8" w:rsidRDefault="00F93699" w:rsidP="00EC1E10">
      <w:pPr>
        <w:pStyle w:val="Style13"/>
        <w:widowControl/>
        <w:tabs>
          <w:tab w:val="left" w:pos="336"/>
        </w:tabs>
        <w:spacing w:line="276" w:lineRule="auto"/>
        <w:jc w:val="left"/>
        <w:rPr>
          <w:rStyle w:val="FontStyle25"/>
          <w:rFonts w:ascii="Times New Roman" w:hAnsi="Times New Roman" w:cs="Times New Roman"/>
          <w:sz w:val="22"/>
          <w:szCs w:val="22"/>
        </w:rPr>
      </w:pPr>
      <w:r w:rsidRPr="006746D8">
        <w:rPr>
          <w:rStyle w:val="FontStyle26"/>
          <w:rFonts w:ascii="Times New Roman" w:hAnsi="Times New Roman" w:cs="Times New Roman"/>
          <w:sz w:val="22"/>
          <w:szCs w:val="22"/>
        </w:rPr>
        <w:t xml:space="preserve">  Zamawiający wybierze ofertę kierując się kryterium wyboru:</w:t>
      </w:r>
    </w:p>
    <w:p w14:paraId="236029B0" w14:textId="77777777" w:rsidR="00F93699" w:rsidRPr="006746D8" w:rsidRDefault="00F93699" w:rsidP="00EC1E10">
      <w:pPr>
        <w:pStyle w:val="Style17"/>
        <w:widowControl/>
        <w:spacing w:before="139" w:line="276" w:lineRule="auto"/>
        <w:ind w:left="284"/>
        <w:rPr>
          <w:rStyle w:val="FontStyle28"/>
          <w:rFonts w:ascii="Times New Roman" w:hAnsi="Times New Roman" w:cs="Times New Roman"/>
          <w:spacing w:val="-10"/>
          <w:sz w:val="22"/>
          <w:szCs w:val="22"/>
        </w:rPr>
      </w:pPr>
      <w:r w:rsidRPr="006746D8">
        <w:rPr>
          <w:rStyle w:val="FontStyle28"/>
          <w:rFonts w:ascii="Times New Roman" w:hAnsi="Times New Roman" w:cs="Times New Roman"/>
          <w:sz w:val="22"/>
          <w:szCs w:val="22"/>
        </w:rPr>
        <w:t xml:space="preserve">  CENA- 100 </w:t>
      </w:r>
      <w:r w:rsidRPr="006746D8">
        <w:rPr>
          <w:rStyle w:val="FontStyle28"/>
          <w:rFonts w:ascii="Times New Roman" w:hAnsi="Times New Roman" w:cs="Times New Roman"/>
          <w:spacing w:val="-10"/>
          <w:sz w:val="22"/>
          <w:szCs w:val="22"/>
        </w:rPr>
        <w:t>%</w:t>
      </w:r>
    </w:p>
    <w:p w14:paraId="3B2C0A2C" w14:textId="77777777" w:rsidR="00F93699" w:rsidRPr="006746D8" w:rsidRDefault="00F93699" w:rsidP="00EC1E10">
      <w:pPr>
        <w:pStyle w:val="Style16"/>
        <w:widowControl/>
        <w:spacing w:before="154" w:line="276" w:lineRule="auto"/>
        <w:ind w:firstLine="426"/>
        <w:rPr>
          <w:rStyle w:val="FontStyle28"/>
          <w:rFonts w:ascii="Times New Roman" w:hAnsi="Times New Roman" w:cs="Times New Roman"/>
          <w:sz w:val="22"/>
          <w:szCs w:val="22"/>
        </w:rPr>
      </w:pPr>
      <w:r w:rsidRPr="006746D8">
        <w:rPr>
          <w:rStyle w:val="FontStyle27"/>
          <w:rFonts w:ascii="Times New Roman" w:hAnsi="Times New Roman" w:cs="Times New Roman"/>
          <w:sz w:val="22"/>
          <w:szCs w:val="22"/>
        </w:rPr>
        <w:t xml:space="preserve">Punkty uzyskane przez ofertę za poszczególne kryteria wyboru zostaną zsumowane. Wybrana zostanie oferta, która otrzymała największą liczbę punktów. Jeżeli nie można wybrać oferty najkorzystniejszej z uwagi na to, że dwie lub więcej ofert przedstawia taki sam bilans ceny i innych kryteriów oceny ofert, zamawiający wybierze spośród tych ofert ofertę z najniższa ceną. Przyznanie ilości punktów poszczególnym wykonawcom będzie odbywać się wg następujących zasad: Punkty zostaną przyznane z dokładnością do dwóch miejsc po przecinku. </w:t>
      </w:r>
      <w:r w:rsidRPr="006746D8">
        <w:rPr>
          <w:rStyle w:val="FontStyle28"/>
          <w:rFonts w:ascii="Times New Roman" w:hAnsi="Times New Roman" w:cs="Times New Roman"/>
          <w:sz w:val="22"/>
          <w:szCs w:val="22"/>
        </w:rPr>
        <w:t>CENA - 100 %</w:t>
      </w:r>
    </w:p>
    <w:p w14:paraId="238F0D88" w14:textId="77777777" w:rsidR="00F93699" w:rsidRPr="006746D8" w:rsidRDefault="00F93699" w:rsidP="00EC1E10">
      <w:pPr>
        <w:pStyle w:val="Style16"/>
        <w:widowControl/>
        <w:spacing w:line="276" w:lineRule="auto"/>
        <w:rPr>
          <w:rStyle w:val="FontStyle27"/>
          <w:rFonts w:ascii="Times New Roman" w:hAnsi="Times New Roman" w:cs="Times New Roman"/>
          <w:sz w:val="22"/>
          <w:szCs w:val="22"/>
        </w:rPr>
      </w:pPr>
      <w:r w:rsidRPr="006746D8">
        <w:rPr>
          <w:rStyle w:val="FontStyle27"/>
          <w:rFonts w:ascii="Times New Roman" w:hAnsi="Times New Roman" w:cs="Times New Roman"/>
          <w:sz w:val="22"/>
          <w:szCs w:val="22"/>
        </w:rPr>
        <w:t>Ocenie zostanie poddana cena brutto oferty w formularzu oferty.</w:t>
      </w:r>
    </w:p>
    <w:p w14:paraId="4206E230" w14:textId="77777777" w:rsidR="00F93699" w:rsidRPr="006746D8" w:rsidRDefault="00F93699" w:rsidP="00EC1E10">
      <w:pPr>
        <w:pStyle w:val="Style16"/>
        <w:widowControl/>
        <w:spacing w:line="276" w:lineRule="auto"/>
        <w:rPr>
          <w:rStyle w:val="FontStyle27"/>
          <w:rFonts w:ascii="Times New Roman" w:hAnsi="Times New Roman" w:cs="Times New Roman"/>
          <w:sz w:val="22"/>
          <w:szCs w:val="22"/>
        </w:rPr>
      </w:pPr>
      <w:r w:rsidRPr="006746D8">
        <w:rPr>
          <w:rStyle w:val="FontStyle27"/>
          <w:rFonts w:ascii="Times New Roman" w:hAnsi="Times New Roman" w:cs="Times New Roman"/>
          <w:sz w:val="22"/>
          <w:szCs w:val="22"/>
        </w:rPr>
        <w:t>Liczba punktów, jaka można uzyskać w tym kryterium zostanie obliczona zgodnie ze wzorem:</w:t>
      </w:r>
    </w:p>
    <w:p w14:paraId="1D2025BB" w14:textId="77777777" w:rsidR="0050481C" w:rsidRPr="006746D8" w:rsidRDefault="0050481C" w:rsidP="00EC1E10">
      <w:pPr>
        <w:pStyle w:val="Style14"/>
        <w:widowControl/>
        <w:spacing w:before="144" w:line="276" w:lineRule="auto"/>
        <w:ind w:left="4123"/>
        <w:rPr>
          <w:rStyle w:val="FontStyle28"/>
          <w:rFonts w:ascii="Times New Roman" w:hAnsi="Times New Roman" w:cs="Times New Roman"/>
          <w:sz w:val="22"/>
          <w:szCs w:val="22"/>
        </w:rPr>
      </w:pPr>
    </w:p>
    <w:p w14:paraId="755425B0" w14:textId="77777777" w:rsidR="0050481C" w:rsidRPr="006746D8" w:rsidRDefault="0050481C" w:rsidP="00EC1E10">
      <w:pPr>
        <w:pStyle w:val="Style14"/>
        <w:widowControl/>
        <w:spacing w:before="144" w:line="276" w:lineRule="auto"/>
        <w:ind w:left="4123"/>
        <w:rPr>
          <w:rStyle w:val="FontStyle28"/>
          <w:rFonts w:ascii="Times New Roman" w:hAnsi="Times New Roman" w:cs="Times New Roman"/>
          <w:sz w:val="22"/>
          <w:szCs w:val="22"/>
        </w:rPr>
      </w:pPr>
    </w:p>
    <w:p w14:paraId="3836B7F7" w14:textId="77777777" w:rsidR="00F93699" w:rsidRPr="006746D8" w:rsidRDefault="00F93699" w:rsidP="0050481C">
      <w:pPr>
        <w:pStyle w:val="Style14"/>
        <w:widowControl/>
        <w:spacing w:before="144" w:line="276" w:lineRule="auto"/>
        <w:ind w:left="3540"/>
        <w:rPr>
          <w:rStyle w:val="FontStyle28"/>
          <w:rFonts w:ascii="Times New Roman" w:hAnsi="Times New Roman" w:cs="Times New Roman"/>
          <w:sz w:val="22"/>
          <w:szCs w:val="22"/>
        </w:rPr>
      </w:pPr>
      <w:r w:rsidRPr="006746D8">
        <w:rPr>
          <w:rStyle w:val="FontStyle28"/>
          <w:rFonts w:ascii="Times New Roman" w:hAnsi="Times New Roman" w:cs="Times New Roman"/>
          <w:sz w:val="22"/>
          <w:szCs w:val="22"/>
        </w:rPr>
        <w:t>oferta z najniższą ceną</w:t>
      </w:r>
    </w:p>
    <w:p w14:paraId="263C4F48" w14:textId="77777777" w:rsidR="00F93699" w:rsidRPr="006746D8" w:rsidRDefault="00F93699" w:rsidP="00EC1E10">
      <w:pPr>
        <w:pStyle w:val="Style19"/>
        <w:widowControl/>
        <w:tabs>
          <w:tab w:val="left" w:leader="dot" w:pos="3245"/>
          <w:tab w:val="left" w:leader="hyphen" w:pos="3581"/>
          <w:tab w:val="left" w:leader="dot" w:pos="3917"/>
          <w:tab w:val="left" w:leader="dot" w:pos="4421"/>
        </w:tabs>
        <w:spacing w:line="276" w:lineRule="auto"/>
        <w:ind w:left="686"/>
        <w:rPr>
          <w:rStyle w:val="FontStyle28"/>
          <w:rFonts w:ascii="Times New Roman" w:hAnsi="Times New Roman" w:cs="Times New Roman"/>
          <w:sz w:val="22"/>
          <w:szCs w:val="22"/>
        </w:rPr>
      </w:pPr>
      <w:r w:rsidRPr="006746D8">
        <w:rPr>
          <w:rStyle w:val="FontStyle28"/>
          <w:rFonts w:ascii="Times New Roman" w:hAnsi="Times New Roman" w:cs="Times New Roman"/>
          <w:sz w:val="22"/>
          <w:szCs w:val="22"/>
        </w:rPr>
        <w:t>liczba punktów oferty badanej =    ………………………...</w:t>
      </w:r>
      <w:r w:rsidRPr="006746D8">
        <w:rPr>
          <w:rStyle w:val="FontStyle28"/>
          <w:rFonts w:ascii="Times New Roman" w:hAnsi="Times New Roman" w:cs="Times New Roman"/>
          <w:sz w:val="22"/>
          <w:szCs w:val="22"/>
        </w:rPr>
        <w:tab/>
        <w:t xml:space="preserve"> x 100 pkt x 100%</w:t>
      </w:r>
    </w:p>
    <w:p w14:paraId="72BA3ABF" w14:textId="77777777" w:rsidR="00F93699" w:rsidRPr="006746D8" w:rsidRDefault="00F93699" w:rsidP="00EC1E10">
      <w:pPr>
        <w:pStyle w:val="Style14"/>
        <w:widowControl/>
        <w:spacing w:line="276" w:lineRule="auto"/>
        <w:rPr>
          <w:rStyle w:val="FontStyle28"/>
          <w:rFonts w:ascii="Times New Roman" w:hAnsi="Times New Roman" w:cs="Times New Roman"/>
          <w:sz w:val="22"/>
          <w:szCs w:val="22"/>
        </w:rPr>
      </w:pPr>
      <w:r w:rsidRPr="006746D8">
        <w:rPr>
          <w:rStyle w:val="FontStyle28"/>
          <w:rFonts w:ascii="Times New Roman" w:hAnsi="Times New Roman" w:cs="Times New Roman"/>
          <w:sz w:val="22"/>
          <w:szCs w:val="22"/>
        </w:rPr>
        <w:t xml:space="preserve">                                                                     cena oferty badanej</w:t>
      </w:r>
    </w:p>
    <w:p w14:paraId="6D6C9710" w14:textId="77777777" w:rsidR="00F93699" w:rsidRPr="006746D8" w:rsidRDefault="00F93699" w:rsidP="00EC1E10">
      <w:pPr>
        <w:pStyle w:val="Style15"/>
        <w:widowControl/>
        <w:tabs>
          <w:tab w:val="left" w:pos="134"/>
        </w:tabs>
        <w:spacing w:line="276" w:lineRule="auto"/>
        <w:ind w:right="3840"/>
        <w:jc w:val="left"/>
        <w:rPr>
          <w:rStyle w:val="FontStyle52"/>
          <w:rFonts w:ascii="Times New Roman" w:hAnsi="Times New Roman" w:cs="Times New Roman"/>
          <w:b/>
          <w:sz w:val="22"/>
          <w:szCs w:val="22"/>
        </w:rPr>
      </w:pPr>
    </w:p>
    <w:p w14:paraId="79EC2D61" w14:textId="77777777" w:rsidR="00F93699" w:rsidRPr="006746D8" w:rsidRDefault="00F93699" w:rsidP="00EC1E10">
      <w:pPr>
        <w:pStyle w:val="Style15"/>
        <w:widowControl/>
        <w:spacing w:line="276" w:lineRule="auto"/>
        <w:ind w:right="1" w:firstLine="426"/>
        <w:rPr>
          <w:rStyle w:val="FontStyle52"/>
          <w:rFonts w:ascii="Times New Roman" w:hAnsi="Times New Roman" w:cs="Times New Roman"/>
          <w:b/>
          <w:sz w:val="22"/>
          <w:szCs w:val="22"/>
        </w:rPr>
      </w:pPr>
      <w:r w:rsidRPr="006746D8">
        <w:rPr>
          <w:rStyle w:val="FontStyle27"/>
          <w:rFonts w:ascii="Times New Roman" w:hAnsi="Times New Roman" w:cs="Times New Roman"/>
          <w:sz w:val="22"/>
          <w:szCs w:val="22"/>
        </w:rPr>
        <w:t xml:space="preserve">W przypadku złożenia oferty,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maiłby obowiązek wpłacić zgodnie </w:t>
      </w:r>
      <w:r w:rsidR="0050481C" w:rsidRPr="006746D8">
        <w:rPr>
          <w:rStyle w:val="FontStyle27"/>
          <w:rFonts w:ascii="Times New Roman" w:hAnsi="Times New Roman" w:cs="Times New Roman"/>
          <w:sz w:val="22"/>
          <w:szCs w:val="22"/>
        </w:rPr>
        <w:br/>
      </w:r>
      <w:r w:rsidRPr="006746D8">
        <w:rPr>
          <w:rStyle w:val="FontStyle27"/>
          <w:rFonts w:ascii="Times New Roman" w:hAnsi="Times New Roman" w:cs="Times New Roman"/>
          <w:sz w:val="22"/>
          <w:szCs w:val="22"/>
        </w:rPr>
        <w:t>z obowiązującymi przepisami.</w:t>
      </w:r>
    </w:p>
    <w:p w14:paraId="7495EA15" w14:textId="77777777" w:rsidR="00F93699" w:rsidRPr="006746D8" w:rsidRDefault="00F93699" w:rsidP="00EC1E10">
      <w:pPr>
        <w:pStyle w:val="Style15"/>
        <w:widowControl/>
        <w:tabs>
          <w:tab w:val="left" w:pos="134"/>
        </w:tabs>
        <w:spacing w:line="276" w:lineRule="auto"/>
        <w:ind w:right="1"/>
        <w:rPr>
          <w:rStyle w:val="FontStyle52"/>
          <w:rFonts w:ascii="Times New Roman" w:hAnsi="Times New Roman" w:cs="Times New Roman"/>
          <w:b/>
          <w:sz w:val="22"/>
          <w:szCs w:val="22"/>
        </w:rPr>
      </w:pPr>
    </w:p>
    <w:p w14:paraId="36420D9B" w14:textId="77777777" w:rsidR="00F93699" w:rsidRPr="006746D8" w:rsidRDefault="00F93699" w:rsidP="00EC1E10">
      <w:pPr>
        <w:autoSpaceDE w:val="0"/>
        <w:autoSpaceDN w:val="0"/>
        <w:adjustRightInd w:val="0"/>
        <w:spacing w:before="120" w:after="120"/>
        <w:jc w:val="both"/>
        <w:rPr>
          <w:rFonts w:ascii="Times New Roman" w:hAnsi="Times New Roman"/>
        </w:rPr>
      </w:pPr>
      <w:r w:rsidRPr="006746D8">
        <w:rPr>
          <w:rFonts w:ascii="Times New Roman" w:hAnsi="Times New Roman"/>
          <w:u w:val="single"/>
        </w:rPr>
        <w:t>Maksymalna łączna liczba punktów jaką może uzyskać Wykonawca wynosi – 100 pkt</w:t>
      </w:r>
      <w:r w:rsidRPr="006746D8">
        <w:rPr>
          <w:rFonts w:ascii="Times New Roman" w:hAnsi="Times New Roman"/>
        </w:rPr>
        <w:t>.</w:t>
      </w:r>
    </w:p>
    <w:p w14:paraId="1F10D564" w14:textId="77777777" w:rsidR="00F93699" w:rsidRPr="006746D8" w:rsidRDefault="00F93699" w:rsidP="00EC1E10">
      <w:pPr>
        <w:pStyle w:val="Tekstpodstawowy"/>
        <w:spacing w:line="276" w:lineRule="auto"/>
        <w:jc w:val="both"/>
        <w:rPr>
          <w:b/>
          <w:sz w:val="22"/>
          <w:szCs w:val="22"/>
        </w:rPr>
      </w:pPr>
    </w:p>
    <w:p w14:paraId="63D72E40" w14:textId="77777777" w:rsidR="00F93699" w:rsidRPr="006746D8" w:rsidRDefault="00F93699" w:rsidP="00EC1E10">
      <w:pPr>
        <w:numPr>
          <w:ilvl w:val="0"/>
          <w:numId w:val="20"/>
        </w:numPr>
        <w:spacing w:after="120"/>
        <w:ind w:left="567" w:hanging="567"/>
        <w:jc w:val="both"/>
        <w:rPr>
          <w:rFonts w:ascii="Times New Roman" w:hAnsi="Times New Roman"/>
          <w:b/>
          <w:bCs/>
          <w:iCs/>
        </w:rPr>
      </w:pPr>
      <w:r w:rsidRPr="006746D8">
        <w:rPr>
          <w:rFonts w:ascii="Times New Roman" w:hAnsi="Times New Roman"/>
          <w:b/>
          <w:bCs/>
          <w:iCs/>
        </w:rPr>
        <w:lastRenderedPageBreak/>
        <w:t>Wymagania dotyczące zabezpieczenia należytego wykonania umowy</w:t>
      </w:r>
    </w:p>
    <w:p w14:paraId="1ACE81F3" w14:textId="647A94DE" w:rsidR="00F93699" w:rsidRPr="00003B2B" w:rsidRDefault="00F93699" w:rsidP="00D85AC2">
      <w:pPr>
        <w:numPr>
          <w:ilvl w:val="0"/>
          <w:numId w:val="20"/>
        </w:numPr>
        <w:spacing w:after="120"/>
        <w:ind w:left="426"/>
        <w:jc w:val="both"/>
        <w:rPr>
          <w:rFonts w:ascii="Times New Roman" w:hAnsi="Times New Roman"/>
          <w:b/>
          <w:bCs/>
          <w:iCs/>
        </w:rPr>
      </w:pPr>
      <w:r w:rsidRPr="00003B2B">
        <w:rPr>
          <w:rFonts w:ascii="Times New Roman" w:hAnsi="Times New Roman"/>
          <w:b/>
          <w:bCs/>
          <w:iCs/>
        </w:rPr>
        <w:t xml:space="preserve"> </w:t>
      </w:r>
      <w:r w:rsidRPr="00003B2B">
        <w:rPr>
          <w:rFonts w:ascii="Times New Roman" w:hAnsi="Times New Roman"/>
          <w:b/>
          <w:bCs/>
        </w:rPr>
        <w:t xml:space="preserve">Zamawiający żąda podpisania umowy z wybranym wykonawca wg wzoru określonego </w:t>
      </w:r>
      <w:r w:rsidR="0050481C" w:rsidRPr="00003B2B">
        <w:rPr>
          <w:rFonts w:ascii="Times New Roman" w:hAnsi="Times New Roman"/>
          <w:b/>
          <w:bCs/>
        </w:rPr>
        <w:br/>
      </w:r>
      <w:r w:rsidRPr="00003B2B">
        <w:rPr>
          <w:rFonts w:ascii="Times New Roman" w:hAnsi="Times New Roman"/>
          <w:b/>
          <w:bCs/>
        </w:rPr>
        <w:t>w załączniku do niniejszej S.I.W.Z.</w:t>
      </w:r>
    </w:p>
    <w:p w14:paraId="7F5C0910" w14:textId="77777777" w:rsidR="0050481C" w:rsidRPr="006746D8" w:rsidRDefault="0050481C" w:rsidP="0050481C">
      <w:pPr>
        <w:spacing w:after="120"/>
        <w:jc w:val="both"/>
        <w:rPr>
          <w:rFonts w:ascii="Times New Roman" w:hAnsi="Times New Roman"/>
          <w:b/>
          <w:bCs/>
          <w:iCs/>
        </w:rPr>
      </w:pPr>
    </w:p>
    <w:p w14:paraId="08D49716" w14:textId="77777777" w:rsidR="0050481C" w:rsidRPr="006746D8" w:rsidRDefault="0050481C" w:rsidP="0050481C">
      <w:pPr>
        <w:spacing w:after="120"/>
        <w:jc w:val="both"/>
        <w:rPr>
          <w:rFonts w:ascii="Times New Roman" w:hAnsi="Times New Roman"/>
          <w:b/>
          <w:bCs/>
          <w:iCs/>
        </w:rPr>
      </w:pPr>
    </w:p>
    <w:p w14:paraId="5EB4EC99" w14:textId="5A912ABB" w:rsidR="00F93699" w:rsidRDefault="00F93699" w:rsidP="00EC1E10">
      <w:pPr>
        <w:pStyle w:val="pkt"/>
        <w:spacing w:before="0" w:after="120" w:line="276" w:lineRule="auto"/>
        <w:ind w:left="0" w:firstLine="0"/>
        <w:rPr>
          <w:rFonts w:ascii="Times New Roman" w:hAnsi="Times New Roman"/>
          <w:sz w:val="22"/>
          <w:szCs w:val="22"/>
        </w:rPr>
      </w:pPr>
      <w:r w:rsidRPr="006746D8">
        <w:rPr>
          <w:rFonts w:ascii="Times New Roman" w:hAnsi="Times New Roman"/>
          <w:sz w:val="22"/>
          <w:szCs w:val="22"/>
        </w:rPr>
        <w:t xml:space="preserve">Zławieś Wielka, dnia </w:t>
      </w:r>
      <w:r w:rsidR="00003B2B">
        <w:rPr>
          <w:rFonts w:ascii="Times New Roman" w:hAnsi="Times New Roman"/>
          <w:sz w:val="22"/>
          <w:szCs w:val="22"/>
        </w:rPr>
        <w:t>14</w:t>
      </w:r>
      <w:r w:rsidR="00330C6E">
        <w:rPr>
          <w:rFonts w:ascii="Times New Roman" w:hAnsi="Times New Roman"/>
          <w:sz w:val="22"/>
          <w:szCs w:val="22"/>
        </w:rPr>
        <w:t>.0</w:t>
      </w:r>
      <w:r w:rsidR="003C41E3">
        <w:rPr>
          <w:rFonts w:ascii="Times New Roman" w:hAnsi="Times New Roman"/>
          <w:sz w:val="22"/>
          <w:szCs w:val="22"/>
        </w:rPr>
        <w:t>6</w:t>
      </w:r>
      <w:r w:rsidR="00330C6E">
        <w:rPr>
          <w:rFonts w:ascii="Times New Roman" w:hAnsi="Times New Roman"/>
          <w:sz w:val="22"/>
          <w:szCs w:val="22"/>
        </w:rPr>
        <w:t>.202</w:t>
      </w:r>
      <w:r w:rsidR="003C41E3">
        <w:rPr>
          <w:rFonts w:ascii="Times New Roman" w:hAnsi="Times New Roman"/>
          <w:sz w:val="22"/>
          <w:szCs w:val="22"/>
        </w:rPr>
        <w:t>2</w:t>
      </w:r>
      <w:r w:rsidR="00B60766" w:rsidRPr="006746D8">
        <w:rPr>
          <w:rFonts w:ascii="Times New Roman" w:hAnsi="Times New Roman"/>
          <w:sz w:val="22"/>
          <w:szCs w:val="22"/>
        </w:rPr>
        <w:t xml:space="preserve"> r</w:t>
      </w:r>
      <w:r w:rsidRPr="006746D8">
        <w:rPr>
          <w:rFonts w:ascii="Times New Roman" w:hAnsi="Times New Roman"/>
          <w:sz w:val="22"/>
          <w:szCs w:val="22"/>
        </w:rPr>
        <w:t xml:space="preserve">.                          </w:t>
      </w:r>
      <w:r w:rsidRPr="006746D8">
        <w:rPr>
          <w:rFonts w:ascii="Times New Roman" w:hAnsi="Times New Roman"/>
          <w:sz w:val="22"/>
          <w:szCs w:val="22"/>
        </w:rPr>
        <w:tab/>
        <w:t xml:space="preserve">                    </w:t>
      </w:r>
    </w:p>
    <w:p w14:paraId="3AFD1088" w14:textId="77777777" w:rsidR="00330C6E" w:rsidRPr="006746D8" w:rsidRDefault="00330C6E" w:rsidP="00EC1E10">
      <w:pPr>
        <w:pStyle w:val="pkt"/>
        <w:spacing w:before="0" w:after="120" w:line="276" w:lineRule="auto"/>
        <w:ind w:left="0" w:firstLine="0"/>
        <w:rPr>
          <w:rFonts w:ascii="Times New Roman" w:eastAsia="Calibri" w:hAnsi="Times New Roman"/>
          <w:sz w:val="22"/>
          <w:szCs w:val="22"/>
          <w:lang w:eastAsia="en-US"/>
        </w:rPr>
      </w:pPr>
    </w:p>
    <w:p w14:paraId="5DE59FF8" w14:textId="28C68AE8" w:rsidR="00F93699" w:rsidRPr="006746D8" w:rsidRDefault="00F93699" w:rsidP="00330C6E">
      <w:pPr>
        <w:spacing w:after="120"/>
        <w:ind w:left="4395"/>
        <w:jc w:val="center"/>
        <w:rPr>
          <w:rFonts w:ascii="Times New Roman" w:hAnsi="Times New Roman"/>
        </w:rPr>
      </w:pPr>
      <w:r w:rsidRPr="006746D8">
        <w:rPr>
          <w:rFonts w:ascii="Times New Roman" w:hAnsi="Times New Roman"/>
        </w:rPr>
        <w:t>ZATWIERDZIŁ</w:t>
      </w:r>
    </w:p>
    <w:p w14:paraId="4D36C6A2" w14:textId="1DE1836E" w:rsidR="00551BF3" w:rsidRPr="006746D8" w:rsidRDefault="00F93699" w:rsidP="00330C6E">
      <w:pPr>
        <w:spacing w:after="120"/>
        <w:ind w:left="4395"/>
        <w:jc w:val="center"/>
        <w:rPr>
          <w:rFonts w:ascii="Times New Roman" w:hAnsi="Times New Roman"/>
        </w:rPr>
      </w:pPr>
      <w:r w:rsidRPr="006746D8">
        <w:rPr>
          <w:rFonts w:ascii="Times New Roman" w:hAnsi="Times New Roman"/>
        </w:rPr>
        <w:t>Z-ca WÓJTA GMINY – Krzysztof Rak</w:t>
      </w:r>
    </w:p>
    <w:sectPr w:rsidR="00551BF3" w:rsidRPr="006746D8" w:rsidSect="00C865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124C"/>
    <w:multiLevelType w:val="hybridMultilevel"/>
    <w:tmpl w:val="A43063A0"/>
    <w:lvl w:ilvl="0" w:tplc="79A41104">
      <w:start w:val="1"/>
      <w:numFmt w:val="decimal"/>
      <w:lvlText w:val="%1."/>
      <w:lvlJc w:val="left"/>
      <w:pPr>
        <w:ind w:left="927" w:hanging="360"/>
      </w:pPr>
      <w:rPr>
        <w:i w:val="0"/>
        <w:iCs/>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0542746F"/>
    <w:multiLevelType w:val="hybridMultilevel"/>
    <w:tmpl w:val="0DFCEDA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ED816C6"/>
    <w:multiLevelType w:val="hybridMultilevel"/>
    <w:tmpl w:val="BBA05E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2647E4"/>
    <w:multiLevelType w:val="multilevel"/>
    <w:tmpl w:val="926E2BC0"/>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B05405"/>
    <w:multiLevelType w:val="hybridMultilevel"/>
    <w:tmpl w:val="7F1E0068"/>
    <w:lvl w:ilvl="0" w:tplc="FFFFFFFF">
      <w:start w:val="1"/>
      <w:numFmt w:val="decimal"/>
      <w:lvlText w:val="%1."/>
      <w:lvlJc w:val="left"/>
      <w:pPr>
        <w:tabs>
          <w:tab w:val="num" w:pos="644"/>
        </w:tabs>
        <w:ind w:left="641" w:hanging="357"/>
      </w:pPr>
      <w:rPr>
        <w:rFonts w:hint="default"/>
        <w:u w:val="none"/>
      </w:rPr>
    </w:lvl>
    <w:lvl w:ilvl="1" w:tplc="FFFFFFFF">
      <w:start w:val="1"/>
      <w:numFmt w:val="lowerLetter"/>
      <w:lvlText w:val="%2."/>
      <w:lvlJc w:val="left"/>
      <w:pPr>
        <w:tabs>
          <w:tab w:val="num" w:pos="1724"/>
        </w:tabs>
        <w:ind w:left="1724" w:hanging="360"/>
      </w:pPr>
    </w:lvl>
    <w:lvl w:ilvl="2" w:tplc="CDFA835A">
      <w:start w:val="1"/>
      <w:numFmt w:val="lowerLetter"/>
      <w:lvlText w:val="%3)"/>
      <w:lvlJc w:val="left"/>
      <w:pPr>
        <w:tabs>
          <w:tab w:val="num" w:pos="1004"/>
        </w:tabs>
        <w:ind w:left="1004" w:hanging="363"/>
      </w:pPr>
      <w:rPr>
        <w:rFonts w:hint="default"/>
        <w:b w:val="0"/>
      </w:rPr>
    </w:lvl>
    <w:lvl w:ilvl="3" w:tplc="FFFFFFFF" w:tentative="1">
      <w:start w:val="1"/>
      <w:numFmt w:val="decimal"/>
      <w:lvlText w:val="%4."/>
      <w:lvlJc w:val="left"/>
      <w:pPr>
        <w:tabs>
          <w:tab w:val="num" w:pos="3164"/>
        </w:tabs>
        <w:ind w:left="3164" w:hanging="360"/>
      </w:pPr>
    </w:lvl>
    <w:lvl w:ilvl="4" w:tplc="FFFFFFFF" w:tentative="1">
      <w:start w:val="1"/>
      <w:numFmt w:val="lowerLetter"/>
      <w:lvlText w:val="%5."/>
      <w:lvlJc w:val="left"/>
      <w:pPr>
        <w:tabs>
          <w:tab w:val="num" w:pos="3884"/>
        </w:tabs>
        <w:ind w:left="3884" w:hanging="360"/>
      </w:pPr>
    </w:lvl>
    <w:lvl w:ilvl="5" w:tplc="FFFFFFFF" w:tentative="1">
      <w:start w:val="1"/>
      <w:numFmt w:val="lowerRoman"/>
      <w:lvlText w:val="%6."/>
      <w:lvlJc w:val="right"/>
      <w:pPr>
        <w:tabs>
          <w:tab w:val="num" w:pos="4604"/>
        </w:tabs>
        <w:ind w:left="4604" w:hanging="180"/>
      </w:pPr>
    </w:lvl>
    <w:lvl w:ilvl="6" w:tplc="FFFFFFFF" w:tentative="1">
      <w:start w:val="1"/>
      <w:numFmt w:val="decimal"/>
      <w:lvlText w:val="%7."/>
      <w:lvlJc w:val="left"/>
      <w:pPr>
        <w:tabs>
          <w:tab w:val="num" w:pos="5324"/>
        </w:tabs>
        <w:ind w:left="5324" w:hanging="360"/>
      </w:pPr>
    </w:lvl>
    <w:lvl w:ilvl="7" w:tplc="FFFFFFFF" w:tentative="1">
      <w:start w:val="1"/>
      <w:numFmt w:val="lowerLetter"/>
      <w:lvlText w:val="%8."/>
      <w:lvlJc w:val="left"/>
      <w:pPr>
        <w:tabs>
          <w:tab w:val="num" w:pos="6044"/>
        </w:tabs>
        <w:ind w:left="6044" w:hanging="360"/>
      </w:pPr>
    </w:lvl>
    <w:lvl w:ilvl="8" w:tplc="FFFFFFFF" w:tentative="1">
      <w:start w:val="1"/>
      <w:numFmt w:val="lowerRoman"/>
      <w:lvlText w:val="%9."/>
      <w:lvlJc w:val="right"/>
      <w:pPr>
        <w:tabs>
          <w:tab w:val="num" w:pos="6764"/>
        </w:tabs>
        <w:ind w:left="6764" w:hanging="180"/>
      </w:pPr>
    </w:lvl>
  </w:abstractNum>
  <w:abstractNum w:abstractNumId="5" w15:restartNumberingAfterBreak="0">
    <w:nsid w:val="2C7E22B9"/>
    <w:multiLevelType w:val="hybridMultilevel"/>
    <w:tmpl w:val="81AE8648"/>
    <w:lvl w:ilvl="0" w:tplc="31C0F33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2E3020DC"/>
    <w:multiLevelType w:val="hybridMultilevel"/>
    <w:tmpl w:val="85C8C56A"/>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3A8302F6"/>
    <w:multiLevelType w:val="multilevel"/>
    <w:tmpl w:val="772A237C"/>
    <w:lvl w:ilvl="0">
      <w:start w:val="15"/>
      <w:numFmt w:val="decimal"/>
      <w:lvlText w:val="%1"/>
      <w:lvlJc w:val="left"/>
      <w:pPr>
        <w:ind w:left="1080" w:hanging="1080"/>
      </w:pPr>
      <w:rPr>
        <w:rFonts w:hint="default"/>
      </w:rPr>
    </w:lvl>
    <w:lvl w:ilvl="1">
      <w:start w:val="7"/>
      <w:numFmt w:val="decimalZero"/>
      <w:lvlText w:val="%1.%2"/>
      <w:lvlJc w:val="left"/>
      <w:pPr>
        <w:ind w:left="1110" w:hanging="1080"/>
      </w:pPr>
      <w:rPr>
        <w:rFonts w:hint="default"/>
      </w:rPr>
    </w:lvl>
    <w:lvl w:ilvl="2">
      <w:start w:val="2020"/>
      <w:numFmt w:val="decimal"/>
      <w:lvlText w:val="%1.%2.%3"/>
      <w:lvlJc w:val="left"/>
      <w:pPr>
        <w:ind w:left="1140" w:hanging="1080"/>
      </w:pPr>
      <w:rPr>
        <w:rFonts w:hint="default"/>
      </w:rPr>
    </w:lvl>
    <w:lvl w:ilvl="3">
      <w:start w:val="1"/>
      <w:numFmt w:val="decimal"/>
      <w:lvlText w:val="%1.%2.%3.%4"/>
      <w:lvlJc w:val="left"/>
      <w:pPr>
        <w:ind w:left="1170" w:hanging="108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230" w:hanging="108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1650" w:hanging="1440"/>
      </w:pPr>
      <w:rPr>
        <w:rFonts w:hint="default"/>
      </w:rPr>
    </w:lvl>
    <w:lvl w:ilvl="8">
      <w:start w:val="1"/>
      <w:numFmt w:val="decimal"/>
      <w:lvlText w:val="%1.%2.%3.%4.%5.%6.%7.%8.%9"/>
      <w:lvlJc w:val="left"/>
      <w:pPr>
        <w:ind w:left="2040" w:hanging="1800"/>
      </w:pPr>
      <w:rPr>
        <w:rFonts w:hint="default"/>
      </w:rPr>
    </w:lvl>
  </w:abstractNum>
  <w:abstractNum w:abstractNumId="8" w15:restartNumberingAfterBreak="0">
    <w:nsid w:val="3C887777"/>
    <w:multiLevelType w:val="hybridMultilevel"/>
    <w:tmpl w:val="7C649DD8"/>
    <w:lvl w:ilvl="0" w:tplc="0415000F">
      <w:start w:val="1"/>
      <w:numFmt w:val="decimal"/>
      <w:lvlText w:val="%1)"/>
      <w:lvlJc w:val="left"/>
      <w:pPr>
        <w:tabs>
          <w:tab w:val="num" w:pos="540"/>
        </w:tabs>
        <w:ind w:left="540" w:hanging="360"/>
      </w:pPr>
      <w:rPr>
        <w:rFonts w:hint="default"/>
        <w:u w:val="none"/>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3D081557"/>
    <w:multiLevelType w:val="hybridMultilevel"/>
    <w:tmpl w:val="BEB6DB9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3F9048BB"/>
    <w:multiLevelType w:val="hybridMultilevel"/>
    <w:tmpl w:val="096A85BC"/>
    <w:lvl w:ilvl="0" w:tplc="AFD88022">
      <w:start w:val="1"/>
      <w:numFmt w:val="decimal"/>
      <w:lvlText w:val="%1)"/>
      <w:lvlJc w:val="left"/>
      <w:pPr>
        <w:tabs>
          <w:tab w:val="num" w:pos="600"/>
        </w:tabs>
        <w:ind w:left="600" w:hanging="360"/>
      </w:pPr>
      <w:rPr>
        <w:rFonts w:hint="default"/>
      </w:rPr>
    </w:lvl>
    <w:lvl w:ilvl="1" w:tplc="04150019" w:tentative="1">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11" w15:restartNumberingAfterBreak="0">
    <w:nsid w:val="407205FF"/>
    <w:multiLevelType w:val="multilevel"/>
    <w:tmpl w:val="9166631E"/>
    <w:lvl w:ilvl="0">
      <w:start w:val="12"/>
      <w:numFmt w:val="decimal"/>
      <w:lvlText w:val="%1."/>
      <w:lvlJc w:val="left"/>
      <w:pPr>
        <w:ind w:left="480" w:hanging="480"/>
      </w:pPr>
      <w:rPr>
        <w:rFonts w:hint="default"/>
      </w:rPr>
    </w:lvl>
    <w:lvl w:ilvl="1">
      <w:start w:val="1"/>
      <w:numFmt w:val="decimal"/>
      <w:lvlText w:val="%1.%2."/>
      <w:lvlJc w:val="left"/>
      <w:pPr>
        <w:ind w:left="-1221" w:hanging="480"/>
      </w:pPr>
      <w:rPr>
        <w:rFonts w:hint="default"/>
      </w:rPr>
    </w:lvl>
    <w:lvl w:ilvl="2">
      <w:start w:val="1"/>
      <w:numFmt w:val="decimal"/>
      <w:lvlText w:val="%1.%2.%3."/>
      <w:lvlJc w:val="left"/>
      <w:pPr>
        <w:ind w:left="-2682" w:hanging="720"/>
      </w:pPr>
      <w:rPr>
        <w:rFonts w:hint="default"/>
      </w:rPr>
    </w:lvl>
    <w:lvl w:ilvl="3">
      <w:start w:val="1"/>
      <w:numFmt w:val="decimal"/>
      <w:lvlText w:val="%1.%2.%3.%4."/>
      <w:lvlJc w:val="left"/>
      <w:pPr>
        <w:ind w:left="-4383" w:hanging="720"/>
      </w:pPr>
      <w:rPr>
        <w:rFonts w:hint="default"/>
      </w:rPr>
    </w:lvl>
    <w:lvl w:ilvl="4">
      <w:start w:val="1"/>
      <w:numFmt w:val="decimal"/>
      <w:lvlText w:val="%1.%2.%3.%4.%5."/>
      <w:lvlJc w:val="left"/>
      <w:pPr>
        <w:ind w:left="-5724" w:hanging="1080"/>
      </w:pPr>
      <w:rPr>
        <w:rFonts w:hint="default"/>
      </w:rPr>
    </w:lvl>
    <w:lvl w:ilvl="5">
      <w:start w:val="1"/>
      <w:numFmt w:val="decimal"/>
      <w:lvlText w:val="%1.%2.%3.%4.%5.%6."/>
      <w:lvlJc w:val="left"/>
      <w:pPr>
        <w:ind w:left="-7425" w:hanging="1080"/>
      </w:pPr>
      <w:rPr>
        <w:rFonts w:hint="default"/>
      </w:rPr>
    </w:lvl>
    <w:lvl w:ilvl="6">
      <w:start w:val="1"/>
      <w:numFmt w:val="decimal"/>
      <w:lvlText w:val="%1.%2.%3.%4.%5.%6.%7."/>
      <w:lvlJc w:val="left"/>
      <w:pPr>
        <w:ind w:left="-8766" w:hanging="1440"/>
      </w:pPr>
      <w:rPr>
        <w:rFonts w:hint="default"/>
      </w:rPr>
    </w:lvl>
    <w:lvl w:ilvl="7">
      <w:start w:val="1"/>
      <w:numFmt w:val="decimal"/>
      <w:lvlText w:val="%1.%2.%3.%4.%5.%6.%7.%8."/>
      <w:lvlJc w:val="left"/>
      <w:pPr>
        <w:ind w:left="-10467" w:hanging="1440"/>
      </w:pPr>
      <w:rPr>
        <w:rFonts w:hint="default"/>
      </w:rPr>
    </w:lvl>
    <w:lvl w:ilvl="8">
      <w:start w:val="1"/>
      <w:numFmt w:val="decimal"/>
      <w:lvlText w:val="%1.%2.%3.%4.%5.%6.%7.%8.%9."/>
      <w:lvlJc w:val="left"/>
      <w:pPr>
        <w:ind w:left="-11808" w:hanging="1800"/>
      </w:pPr>
      <w:rPr>
        <w:rFonts w:hint="default"/>
      </w:rPr>
    </w:lvl>
  </w:abstractNum>
  <w:abstractNum w:abstractNumId="12" w15:restartNumberingAfterBreak="0">
    <w:nsid w:val="458B3160"/>
    <w:multiLevelType w:val="multilevel"/>
    <w:tmpl w:val="E564CD74"/>
    <w:lvl w:ilvl="0">
      <w:start w:val="13"/>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4A625E9B"/>
    <w:multiLevelType w:val="hybridMultilevel"/>
    <w:tmpl w:val="EFECE4A0"/>
    <w:lvl w:ilvl="0" w:tplc="AFD88022">
      <w:start w:val="1"/>
      <w:numFmt w:val="lowerLetter"/>
      <w:lvlText w:val="%1)"/>
      <w:lvlJc w:val="left"/>
      <w:pPr>
        <w:tabs>
          <w:tab w:val="num" w:pos="720"/>
        </w:tabs>
        <w:ind w:left="720" w:hanging="360"/>
      </w:pPr>
      <w:rPr>
        <w:rFonts w:hint="default"/>
      </w:rPr>
    </w:lvl>
    <w:lvl w:ilvl="1" w:tplc="0CC413EE">
      <w:start w:val="1"/>
      <w:numFmt w:val="decimal"/>
      <w:lvlText w:val="%2."/>
      <w:lvlJc w:val="left"/>
      <w:pPr>
        <w:tabs>
          <w:tab w:val="num" w:pos="360"/>
        </w:tabs>
        <w:ind w:left="360" w:hanging="360"/>
      </w:pPr>
      <w:rPr>
        <w:rFonts w:hint="default"/>
        <w:b w:val="0"/>
        <w:i w:val="0"/>
      </w:rPr>
    </w:lvl>
    <w:lvl w:ilvl="2" w:tplc="57388764">
      <w:start w:val="1"/>
      <w:numFmt w:val="decimal"/>
      <w:lvlText w:val="%3)"/>
      <w:lvlJc w:val="left"/>
      <w:pPr>
        <w:tabs>
          <w:tab w:val="num" w:pos="928"/>
        </w:tabs>
        <w:ind w:left="928" w:hanging="360"/>
      </w:pPr>
      <w:rPr>
        <w:rFonts w:ascii="Times New Roman" w:hAnsi="Times New Roman" w:hint="default"/>
        <w:b w:val="0"/>
        <w:i w:val="0"/>
        <w:sz w:val="24"/>
      </w:rPr>
    </w:lvl>
    <w:lvl w:ilvl="3" w:tplc="5EF07598">
      <w:start w:val="8"/>
      <w:numFmt w:val="decimal"/>
      <w:lvlText w:val="%4"/>
      <w:lvlJc w:val="left"/>
      <w:pPr>
        <w:ind w:left="3240" w:hanging="360"/>
      </w:pPr>
      <w:rPr>
        <w:rFonts w:hint="default"/>
      </w:r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4" w15:restartNumberingAfterBreak="0">
    <w:nsid w:val="50064CFD"/>
    <w:multiLevelType w:val="hybridMultilevel"/>
    <w:tmpl w:val="9CC001E0"/>
    <w:lvl w:ilvl="0" w:tplc="43707DDA">
      <w:start w:val="1"/>
      <w:numFmt w:val="decimal"/>
      <w:lvlText w:val="%1."/>
      <w:lvlJc w:val="left"/>
      <w:pPr>
        <w:tabs>
          <w:tab w:val="num" w:pos="720"/>
        </w:tabs>
        <w:ind w:left="720" w:hanging="360"/>
      </w:pPr>
      <w:rPr>
        <w:b w:val="0"/>
      </w:rPr>
    </w:lvl>
    <w:lvl w:ilvl="1" w:tplc="BC3CCDBE">
      <w:start w:val="16"/>
      <w:numFmt w:val="decimal"/>
      <w:lvlText w:val="Rozdział %2."/>
      <w:lvlJc w:val="left"/>
      <w:pPr>
        <w:tabs>
          <w:tab w:val="num" w:pos="357"/>
        </w:tabs>
        <w:ind w:left="357" w:hanging="357"/>
      </w:pPr>
      <w:rPr>
        <w:rFonts w:ascii="Times New Roman" w:hAnsi="Times New Roman" w:hint="default"/>
        <w:b/>
        <w:i/>
        <w:sz w:val="28"/>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52107508"/>
    <w:multiLevelType w:val="multilevel"/>
    <w:tmpl w:val="5628D34A"/>
    <w:lvl w:ilvl="0">
      <w:start w:val="11"/>
      <w:numFmt w:val="decimal"/>
      <w:lvlText w:val="%1."/>
      <w:lvlJc w:val="left"/>
      <w:pPr>
        <w:ind w:left="360" w:hanging="360"/>
      </w:pPr>
      <w:rPr>
        <w:rFonts w:hint="default"/>
      </w:rPr>
    </w:lvl>
    <w:lvl w:ilvl="1">
      <w:start w:val="1"/>
      <w:numFmt w:val="decimal"/>
      <w:isLgl/>
      <w:lvlText w:val="%1.%2"/>
      <w:lvlJc w:val="left"/>
      <w:pPr>
        <w:ind w:left="6941" w:hanging="420"/>
      </w:pPr>
      <w:rPr>
        <w:rFonts w:hint="default"/>
      </w:rPr>
    </w:lvl>
    <w:lvl w:ilvl="2">
      <w:start w:val="1"/>
      <w:numFmt w:val="decimal"/>
      <w:isLgl/>
      <w:lvlText w:val="%1.%2.%3"/>
      <w:lvlJc w:val="left"/>
      <w:pPr>
        <w:ind w:left="13762" w:hanging="720"/>
      </w:pPr>
      <w:rPr>
        <w:rFonts w:hint="default"/>
      </w:rPr>
    </w:lvl>
    <w:lvl w:ilvl="3">
      <w:start w:val="1"/>
      <w:numFmt w:val="decimal"/>
      <w:isLgl/>
      <w:lvlText w:val="%1.%2.%3.%4"/>
      <w:lvlJc w:val="left"/>
      <w:pPr>
        <w:ind w:left="20283" w:hanging="720"/>
      </w:pPr>
      <w:rPr>
        <w:rFonts w:hint="default"/>
      </w:rPr>
    </w:lvl>
    <w:lvl w:ilvl="4">
      <w:start w:val="1"/>
      <w:numFmt w:val="decimal"/>
      <w:isLgl/>
      <w:lvlText w:val="%1.%2.%3.%4.%5"/>
      <w:lvlJc w:val="left"/>
      <w:pPr>
        <w:ind w:left="27164" w:hanging="1080"/>
      </w:pPr>
      <w:rPr>
        <w:rFonts w:hint="default"/>
      </w:rPr>
    </w:lvl>
    <w:lvl w:ilvl="5">
      <w:start w:val="1"/>
      <w:numFmt w:val="decimal"/>
      <w:isLgl/>
      <w:lvlText w:val="%1.%2.%3.%4.%5.%6"/>
      <w:lvlJc w:val="left"/>
      <w:pPr>
        <w:ind w:left="-31851" w:hanging="1080"/>
      </w:pPr>
      <w:rPr>
        <w:rFonts w:hint="default"/>
      </w:rPr>
    </w:lvl>
    <w:lvl w:ilvl="6">
      <w:start w:val="1"/>
      <w:numFmt w:val="decimal"/>
      <w:isLgl/>
      <w:lvlText w:val="%1.%2.%3.%4.%5.%6.%7"/>
      <w:lvlJc w:val="left"/>
      <w:pPr>
        <w:ind w:left="-24970" w:hanging="1440"/>
      </w:pPr>
      <w:rPr>
        <w:rFonts w:hint="default"/>
      </w:rPr>
    </w:lvl>
    <w:lvl w:ilvl="7">
      <w:start w:val="1"/>
      <w:numFmt w:val="decimal"/>
      <w:isLgl/>
      <w:lvlText w:val="%1.%2.%3.%4.%5.%6.%7.%8"/>
      <w:lvlJc w:val="left"/>
      <w:pPr>
        <w:ind w:left="-18449" w:hanging="1440"/>
      </w:pPr>
      <w:rPr>
        <w:rFonts w:hint="default"/>
      </w:rPr>
    </w:lvl>
    <w:lvl w:ilvl="8">
      <w:start w:val="1"/>
      <w:numFmt w:val="decimal"/>
      <w:isLgl/>
      <w:lvlText w:val="%1.%2.%3.%4.%5.%6.%7.%8.%9"/>
      <w:lvlJc w:val="left"/>
      <w:pPr>
        <w:ind w:left="-11568" w:hanging="1800"/>
      </w:pPr>
      <w:rPr>
        <w:rFonts w:hint="default"/>
      </w:rPr>
    </w:lvl>
  </w:abstractNum>
  <w:abstractNum w:abstractNumId="16" w15:restartNumberingAfterBreak="0">
    <w:nsid w:val="55142C79"/>
    <w:multiLevelType w:val="hybridMultilevel"/>
    <w:tmpl w:val="1D10512E"/>
    <w:lvl w:ilvl="0" w:tplc="2E0CD1D6">
      <w:start w:val="1"/>
      <w:numFmt w:val="decimal"/>
      <w:lvlText w:val="%1."/>
      <w:lvlJc w:val="left"/>
      <w:pPr>
        <w:tabs>
          <w:tab w:val="num" w:pos="-1341"/>
        </w:tabs>
        <w:ind w:left="-1341" w:hanging="360"/>
      </w:pPr>
    </w:lvl>
    <w:lvl w:ilvl="1" w:tplc="04150019">
      <w:start w:val="1"/>
      <w:numFmt w:val="decimal"/>
      <w:lvlText w:val="%2)"/>
      <w:lvlJc w:val="left"/>
      <w:pPr>
        <w:tabs>
          <w:tab w:val="num" w:pos="-2781"/>
        </w:tabs>
        <w:ind w:left="-2781" w:hanging="360"/>
      </w:pPr>
      <w:rPr>
        <w:rFonts w:hint="default"/>
      </w:rPr>
    </w:lvl>
    <w:lvl w:ilvl="2" w:tplc="0415001B">
      <w:start w:val="1"/>
      <w:numFmt w:val="lowerRoman"/>
      <w:lvlText w:val="%3."/>
      <w:lvlJc w:val="right"/>
      <w:pPr>
        <w:tabs>
          <w:tab w:val="num" w:pos="-2061"/>
        </w:tabs>
        <w:ind w:left="-2061" w:hanging="180"/>
      </w:pPr>
    </w:lvl>
    <w:lvl w:ilvl="3" w:tplc="0415000F">
      <w:start w:val="1"/>
      <w:numFmt w:val="decimal"/>
      <w:lvlText w:val="%4."/>
      <w:lvlJc w:val="left"/>
      <w:pPr>
        <w:tabs>
          <w:tab w:val="num" w:pos="-1341"/>
        </w:tabs>
        <w:ind w:left="-1341" w:hanging="360"/>
      </w:pPr>
    </w:lvl>
    <w:lvl w:ilvl="4" w:tplc="04150019">
      <w:start w:val="1"/>
      <w:numFmt w:val="lowerLetter"/>
      <w:lvlText w:val="%5."/>
      <w:lvlJc w:val="left"/>
      <w:pPr>
        <w:tabs>
          <w:tab w:val="num" w:pos="-621"/>
        </w:tabs>
        <w:ind w:left="-621" w:hanging="360"/>
      </w:pPr>
    </w:lvl>
    <w:lvl w:ilvl="5" w:tplc="0415001B">
      <w:start w:val="1"/>
      <w:numFmt w:val="lowerRoman"/>
      <w:lvlText w:val="%6."/>
      <w:lvlJc w:val="right"/>
      <w:pPr>
        <w:tabs>
          <w:tab w:val="num" w:pos="99"/>
        </w:tabs>
        <w:ind w:left="99" w:hanging="180"/>
      </w:pPr>
    </w:lvl>
    <w:lvl w:ilvl="6" w:tplc="0415000F">
      <w:start w:val="1"/>
      <w:numFmt w:val="decimal"/>
      <w:lvlText w:val="%7."/>
      <w:lvlJc w:val="left"/>
      <w:pPr>
        <w:tabs>
          <w:tab w:val="num" w:pos="819"/>
        </w:tabs>
        <w:ind w:left="819" w:hanging="360"/>
      </w:pPr>
    </w:lvl>
    <w:lvl w:ilvl="7" w:tplc="04150019" w:tentative="1">
      <w:start w:val="1"/>
      <w:numFmt w:val="lowerLetter"/>
      <w:lvlText w:val="%8."/>
      <w:lvlJc w:val="left"/>
      <w:pPr>
        <w:tabs>
          <w:tab w:val="num" w:pos="1539"/>
        </w:tabs>
        <w:ind w:left="1539" w:hanging="360"/>
      </w:pPr>
    </w:lvl>
    <w:lvl w:ilvl="8" w:tplc="0415001B" w:tentative="1">
      <w:start w:val="1"/>
      <w:numFmt w:val="lowerRoman"/>
      <w:lvlText w:val="%9."/>
      <w:lvlJc w:val="right"/>
      <w:pPr>
        <w:tabs>
          <w:tab w:val="num" w:pos="2259"/>
        </w:tabs>
        <w:ind w:left="2259" w:hanging="180"/>
      </w:pPr>
    </w:lvl>
  </w:abstractNum>
  <w:abstractNum w:abstractNumId="17" w15:restartNumberingAfterBreak="0">
    <w:nsid w:val="57400B4E"/>
    <w:multiLevelType w:val="hybridMultilevel"/>
    <w:tmpl w:val="A410A674"/>
    <w:lvl w:ilvl="0" w:tplc="04150011">
      <w:start w:val="1"/>
      <w:numFmt w:val="decimal"/>
      <w:lvlText w:val="%1)"/>
      <w:lvlJc w:val="left"/>
      <w:pPr>
        <w:ind w:left="-1275" w:hanging="360"/>
      </w:pPr>
    </w:lvl>
    <w:lvl w:ilvl="1" w:tplc="04150019" w:tentative="1">
      <w:start w:val="1"/>
      <w:numFmt w:val="lowerLetter"/>
      <w:lvlText w:val="%2."/>
      <w:lvlJc w:val="left"/>
      <w:pPr>
        <w:ind w:left="-555" w:hanging="360"/>
      </w:pPr>
    </w:lvl>
    <w:lvl w:ilvl="2" w:tplc="0415001B" w:tentative="1">
      <w:start w:val="1"/>
      <w:numFmt w:val="lowerRoman"/>
      <w:lvlText w:val="%3."/>
      <w:lvlJc w:val="right"/>
      <w:pPr>
        <w:ind w:left="165" w:hanging="180"/>
      </w:pPr>
    </w:lvl>
    <w:lvl w:ilvl="3" w:tplc="0415000F" w:tentative="1">
      <w:start w:val="1"/>
      <w:numFmt w:val="decimal"/>
      <w:lvlText w:val="%4."/>
      <w:lvlJc w:val="left"/>
      <w:pPr>
        <w:ind w:left="885" w:hanging="360"/>
      </w:pPr>
    </w:lvl>
    <w:lvl w:ilvl="4" w:tplc="04150019" w:tentative="1">
      <w:start w:val="1"/>
      <w:numFmt w:val="lowerLetter"/>
      <w:lvlText w:val="%5."/>
      <w:lvlJc w:val="left"/>
      <w:pPr>
        <w:ind w:left="1605" w:hanging="360"/>
      </w:pPr>
    </w:lvl>
    <w:lvl w:ilvl="5" w:tplc="0415001B" w:tentative="1">
      <w:start w:val="1"/>
      <w:numFmt w:val="lowerRoman"/>
      <w:lvlText w:val="%6."/>
      <w:lvlJc w:val="right"/>
      <w:pPr>
        <w:ind w:left="2325" w:hanging="180"/>
      </w:pPr>
    </w:lvl>
    <w:lvl w:ilvl="6" w:tplc="0415000F" w:tentative="1">
      <w:start w:val="1"/>
      <w:numFmt w:val="decimal"/>
      <w:lvlText w:val="%7."/>
      <w:lvlJc w:val="left"/>
      <w:pPr>
        <w:ind w:left="3045" w:hanging="360"/>
      </w:pPr>
    </w:lvl>
    <w:lvl w:ilvl="7" w:tplc="04150019" w:tentative="1">
      <w:start w:val="1"/>
      <w:numFmt w:val="lowerLetter"/>
      <w:lvlText w:val="%8."/>
      <w:lvlJc w:val="left"/>
      <w:pPr>
        <w:ind w:left="3765" w:hanging="360"/>
      </w:pPr>
    </w:lvl>
    <w:lvl w:ilvl="8" w:tplc="0415001B" w:tentative="1">
      <w:start w:val="1"/>
      <w:numFmt w:val="lowerRoman"/>
      <w:lvlText w:val="%9."/>
      <w:lvlJc w:val="right"/>
      <w:pPr>
        <w:ind w:left="4485" w:hanging="180"/>
      </w:pPr>
    </w:lvl>
  </w:abstractNum>
  <w:abstractNum w:abstractNumId="18" w15:restartNumberingAfterBreak="0">
    <w:nsid w:val="613A4A91"/>
    <w:multiLevelType w:val="hybridMultilevel"/>
    <w:tmpl w:val="BA921A1A"/>
    <w:lvl w:ilvl="0" w:tplc="2E885FE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5C6246"/>
    <w:multiLevelType w:val="multilevel"/>
    <w:tmpl w:val="A9F6EF88"/>
    <w:lvl w:ilvl="0">
      <w:start w:val="10"/>
      <w:numFmt w:val="decimal"/>
      <w:lvlText w:val="%1."/>
      <w:lvlJc w:val="left"/>
      <w:pPr>
        <w:ind w:left="480" w:hanging="480"/>
      </w:pPr>
      <w:rPr>
        <w:rFonts w:hint="default"/>
        <w:u w:val="none"/>
      </w:rPr>
    </w:lvl>
    <w:lvl w:ilvl="1">
      <w:start w:val="1"/>
      <w:numFmt w:val="decimal"/>
      <w:lvlText w:val="%1.%2."/>
      <w:lvlJc w:val="left"/>
      <w:pPr>
        <w:ind w:left="1124" w:hanging="480"/>
      </w:pPr>
      <w:rPr>
        <w:rFonts w:hint="default"/>
        <w:u w:val="none"/>
      </w:rPr>
    </w:lvl>
    <w:lvl w:ilvl="2">
      <w:start w:val="1"/>
      <w:numFmt w:val="decimal"/>
      <w:lvlText w:val="%1.%2.%3."/>
      <w:lvlJc w:val="left"/>
      <w:pPr>
        <w:ind w:left="2008" w:hanging="720"/>
      </w:pPr>
      <w:rPr>
        <w:rFonts w:hint="default"/>
        <w:u w:val="none"/>
      </w:rPr>
    </w:lvl>
    <w:lvl w:ilvl="3">
      <w:start w:val="1"/>
      <w:numFmt w:val="decimal"/>
      <w:lvlText w:val="%1.%2.%3.%4."/>
      <w:lvlJc w:val="left"/>
      <w:pPr>
        <w:ind w:left="2652" w:hanging="720"/>
      </w:pPr>
      <w:rPr>
        <w:rFonts w:hint="default"/>
        <w:u w:val="none"/>
      </w:rPr>
    </w:lvl>
    <w:lvl w:ilvl="4">
      <w:start w:val="1"/>
      <w:numFmt w:val="decimal"/>
      <w:lvlText w:val="%1.%2.%3.%4.%5."/>
      <w:lvlJc w:val="left"/>
      <w:pPr>
        <w:ind w:left="3656" w:hanging="1080"/>
      </w:pPr>
      <w:rPr>
        <w:rFonts w:hint="default"/>
        <w:u w:val="none"/>
      </w:rPr>
    </w:lvl>
    <w:lvl w:ilvl="5">
      <w:start w:val="1"/>
      <w:numFmt w:val="decimal"/>
      <w:lvlText w:val="%1.%2.%3.%4.%5.%6."/>
      <w:lvlJc w:val="left"/>
      <w:pPr>
        <w:ind w:left="4300" w:hanging="1080"/>
      </w:pPr>
      <w:rPr>
        <w:rFonts w:hint="default"/>
        <w:u w:val="none"/>
      </w:rPr>
    </w:lvl>
    <w:lvl w:ilvl="6">
      <w:start w:val="1"/>
      <w:numFmt w:val="decimal"/>
      <w:lvlText w:val="%1.%2.%3.%4.%5.%6.%7."/>
      <w:lvlJc w:val="left"/>
      <w:pPr>
        <w:ind w:left="5304" w:hanging="1440"/>
      </w:pPr>
      <w:rPr>
        <w:rFonts w:hint="default"/>
        <w:u w:val="none"/>
      </w:rPr>
    </w:lvl>
    <w:lvl w:ilvl="7">
      <w:start w:val="1"/>
      <w:numFmt w:val="decimal"/>
      <w:lvlText w:val="%1.%2.%3.%4.%5.%6.%7.%8."/>
      <w:lvlJc w:val="left"/>
      <w:pPr>
        <w:ind w:left="5948" w:hanging="1440"/>
      </w:pPr>
      <w:rPr>
        <w:rFonts w:hint="default"/>
        <w:u w:val="none"/>
      </w:rPr>
    </w:lvl>
    <w:lvl w:ilvl="8">
      <w:start w:val="1"/>
      <w:numFmt w:val="decimal"/>
      <w:lvlText w:val="%1.%2.%3.%4.%5.%6.%7.%8.%9."/>
      <w:lvlJc w:val="left"/>
      <w:pPr>
        <w:ind w:left="6952" w:hanging="1800"/>
      </w:pPr>
      <w:rPr>
        <w:rFonts w:hint="default"/>
        <w:u w:val="none"/>
      </w:rPr>
    </w:lvl>
  </w:abstractNum>
  <w:abstractNum w:abstractNumId="20" w15:restartNumberingAfterBreak="0">
    <w:nsid w:val="75AF030B"/>
    <w:multiLevelType w:val="hybridMultilevel"/>
    <w:tmpl w:val="116820C0"/>
    <w:lvl w:ilvl="0" w:tplc="E90650F2">
      <w:start w:val="1"/>
      <w:numFmt w:val="decimal"/>
      <w:lvlText w:val="%1."/>
      <w:lvlJc w:val="left"/>
      <w:pPr>
        <w:ind w:left="360" w:hanging="360"/>
      </w:pPr>
      <w:rPr>
        <w:rFonts w:hint="default"/>
        <w:b/>
        <w:bCs/>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75F34535"/>
    <w:multiLevelType w:val="hybridMultilevel"/>
    <w:tmpl w:val="8AE85C6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211649579">
    <w:abstractNumId w:val="20"/>
  </w:num>
  <w:num w:numId="2" w16cid:durableId="77168216">
    <w:abstractNumId w:val="14"/>
  </w:num>
  <w:num w:numId="3" w16cid:durableId="274101191">
    <w:abstractNumId w:val="4"/>
  </w:num>
  <w:num w:numId="4" w16cid:durableId="1870098030">
    <w:abstractNumId w:val="16"/>
  </w:num>
  <w:num w:numId="5" w16cid:durableId="2011903409">
    <w:abstractNumId w:val="13"/>
  </w:num>
  <w:num w:numId="6" w16cid:durableId="750007614">
    <w:abstractNumId w:val="8"/>
  </w:num>
  <w:num w:numId="7" w16cid:durableId="1449003744">
    <w:abstractNumId w:val="10"/>
  </w:num>
  <w:num w:numId="8" w16cid:durableId="741214543">
    <w:abstractNumId w:val="18"/>
  </w:num>
  <w:num w:numId="9" w16cid:durableId="2121993184">
    <w:abstractNumId w:val="21"/>
  </w:num>
  <w:num w:numId="10" w16cid:durableId="1697922095">
    <w:abstractNumId w:val="17"/>
  </w:num>
  <w:num w:numId="11" w16cid:durableId="73666631">
    <w:abstractNumId w:val="2"/>
  </w:num>
  <w:num w:numId="12" w16cid:durableId="307639233">
    <w:abstractNumId w:val="5"/>
  </w:num>
  <w:num w:numId="13" w16cid:durableId="648093546">
    <w:abstractNumId w:val="6"/>
  </w:num>
  <w:num w:numId="14" w16cid:durableId="1042553749">
    <w:abstractNumId w:val="15"/>
  </w:num>
  <w:num w:numId="15" w16cid:durableId="1938097266">
    <w:abstractNumId w:val="9"/>
  </w:num>
  <w:num w:numId="16" w16cid:durableId="992416764">
    <w:abstractNumId w:val="0"/>
  </w:num>
  <w:num w:numId="17" w16cid:durableId="1846435113">
    <w:abstractNumId w:val="19"/>
  </w:num>
  <w:num w:numId="18" w16cid:durableId="954480456">
    <w:abstractNumId w:val="3"/>
  </w:num>
  <w:num w:numId="19" w16cid:durableId="795638838">
    <w:abstractNumId w:val="11"/>
  </w:num>
  <w:num w:numId="20" w16cid:durableId="1559702770">
    <w:abstractNumId w:val="12"/>
  </w:num>
  <w:num w:numId="21" w16cid:durableId="1882593340">
    <w:abstractNumId w:val="7"/>
  </w:num>
  <w:num w:numId="22" w16cid:durableId="1633823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214"/>
    <w:rsid w:val="00002173"/>
    <w:rsid w:val="00003B2B"/>
    <w:rsid w:val="000A6027"/>
    <w:rsid w:val="00116B73"/>
    <w:rsid w:val="001A7DE7"/>
    <w:rsid w:val="001D64DD"/>
    <w:rsid w:val="00210136"/>
    <w:rsid w:val="00240367"/>
    <w:rsid w:val="00310C2D"/>
    <w:rsid w:val="00330C6E"/>
    <w:rsid w:val="00371A3D"/>
    <w:rsid w:val="00373526"/>
    <w:rsid w:val="003C41E3"/>
    <w:rsid w:val="00431DA3"/>
    <w:rsid w:val="00456941"/>
    <w:rsid w:val="004A4317"/>
    <w:rsid w:val="0050481C"/>
    <w:rsid w:val="00513012"/>
    <w:rsid w:val="00522CA4"/>
    <w:rsid w:val="00551BF3"/>
    <w:rsid w:val="00574143"/>
    <w:rsid w:val="005B1446"/>
    <w:rsid w:val="00605634"/>
    <w:rsid w:val="00625840"/>
    <w:rsid w:val="006746D8"/>
    <w:rsid w:val="006A0214"/>
    <w:rsid w:val="00713192"/>
    <w:rsid w:val="007D35B5"/>
    <w:rsid w:val="007F79F5"/>
    <w:rsid w:val="008208F3"/>
    <w:rsid w:val="00882C03"/>
    <w:rsid w:val="00883D5D"/>
    <w:rsid w:val="00890A12"/>
    <w:rsid w:val="008930ED"/>
    <w:rsid w:val="009309AE"/>
    <w:rsid w:val="00977D23"/>
    <w:rsid w:val="009A4447"/>
    <w:rsid w:val="009C2775"/>
    <w:rsid w:val="00A17FCF"/>
    <w:rsid w:val="00A35E1C"/>
    <w:rsid w:val="00A472DF"/>
    <w:rsid w:val="00A87B8C"/>
    <w:rsid w:val="00AF33EE"/>
    <w:rsid w:val="00B60766"/>
    <w:rsid w:val="00BA0AD2"/>
    <w:rsid w:val="00C8651D"/>
    <w:rsid w:val="00D22786"/>
    <w:rsid w:val="00D42D3B"/>
    <w:rsid w:val="00D57FFD"/>
    <w:rsid w:val="00DF4F4F"/>
    <w:rsid w:val="00E14E7B"/>
    <w:rsid w:val="00E922B2"/>
    <w:rsid w:val="00EB50D3"/>
    <w:rsid w:val="00EC1E10"/>
    <w:rsid w:val="00EC7EB5"/>
    <w:rsid w:val="00F21210"/>
    <w:rsid w:val="00F431A6"/>
    <w:rsid w:val="00F936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C89F7"/>
  <w15:docId w15:val="{EA8E276F-E3FE-4F21-BF3A-47E369054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93699"/>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93699"/>
    <w:pPr>
      <w:ind w:left="720"/>
      <w:contextualSpacing/>
    </w:pPr>
  </w:style>
  <w:style w:type="paragraph" w:styleId="Tekstpodstawowy">
    <w:name w:val="Body Text"/>
    <w:basedOn w:val="Normalny"/>
    <w:link w:val="TekstpodstawowyZnak"/>
    <w:rsid w:val="00F93699"/>
    <w:pPr>
      <w:spacing w:after="120" w:line="240" w:lineRule="auto"/>
    </w:pPr>
    <w:rPr>
      <w:rFonts w:ascii="Times New Roman" w:hAnsi="Times New Roman"/>
      <w:sz w:val="28"/>
      <w:szCs w:val="20"/>
      <w:u w:val="single"/>
    </w:rPr>
  </w:style>
  <w:style w:type="character" w:customStyle="1" w:styleId="TekstpodstawowyZnak">
    <w:name w:val="Tekst podstawowy Znak"/>
    <w:basedOn w:val="Domylnaczcionkaakapitu"/>
    <w:link w:val="Tekstpodstawowy"/>
    <w:rsid w:val="00F93699"/>
    <w:rPr>
      <w:rFonts w:ascii="Times New Roman" w:eastAsia="Times New Roman" w:hAnsi="Times New Roman" w:cs="Times New Roman"/>
      <w:sz w:val="28"/>
      <w:szCs w:val="20"/>
      <w:u w:val="single"/>
    </w:rPr>
  </w:style>
  <w:style w:type="paragraph" w:customStyle="1" w:styleId="pkt">
    <w:name w:val="pkt"/>
    <w:basedOn w:val="Normalny"/>
    <w:rsid w:val="00F93699"/>
    <w:pPr>
      <w:autoSpaceDE w:val="0"/>
      <w:autoSpaceDN w:val="0"/>
      <w:spacing w:before="60" w:after="60" w:line="360" w:lineRule="auto"/>
      <w:ind w:left="851" w:hanging="295"/>
      <w:jc w:val="both"/>
    </w:pPr>
    <w:rPr>
      <w:rFonts w:ascii="Univers-PL" w:hAnsi="Univers-PL"/>
      <w:sz w:val="19"/>
      <w:szCs w:val="19"/>
    </w:rPr>
  </w:style>
  <w:style w:type="paragraph" w:customStyle="1" w:styleId="Style13">
    <w:name w:val="Style13"/>
    <w:basedOn w:val="Normalny"/>
    <w:uiPriority w:val="99"/>
    <w:rsid w:val="00F93699"/>
    <w:pPr>
      <w:widowControl w:val="0"/>
      <w:autoSpaceDE w:val="0"/>
      <w:autoSpaceDN w:val="0"/>
      <w:adjustRightInd w:val="0"/>
      <w:spacing w:after="0" w:line="509" w:lineRule="exact"/>
      <w:jc w:val="both"/>
    </w:pPr>
    <w:rPr>
      <w:rFonts w:ascii="Arial" w:hAnsi="Arial" w:cs="Arial"/>
      <w:sz w:val="24"/>
      <w:szCs w:val="24"/>
    </w:rPr>
  </w:style>
  <w:style w:type="paragraph" w:customStyle="1" w:styleId="Style14">
    <w:name w:val="Style14"/>
    <w:basedOn w:val="Normalny"/>
    <w:uiPriority w:val="99"/>
    <w:rsid w:val="00F93699"/>
    <w:pPr>
      <w:widowControl w:val="0"/>
      <w:autoSpaceDE w:val="0"/>
      <w:autoSpaceDN w:val="0"/>
      <w:adjustRightInd w:val="0"/>
      <w:spacing w:after="0" w:line="254" w:lineRule="exact"/>
      <w:jc w:val="both"/>
    </w:pPr>
    <w:rPr>
      <w:rFonts w:ascii="Arial" w:hAnsi="Arial" w:cs="Arial"/>
      <w:sz w:val="24"/>
      <w:szCs w:val="24"/>
    </w:rPr>
  </w:style>
  <w:style w:type="paragraph" w:customStyle="1" w:styleId="Style15">
    <w:name w:val="Style15"/>
    <w:basedOn w:val="Normalny"/>
    <w:uiPriority w:val="99"/>
    <w:rsid w:val="00F93699"/>
    <w:pPr>
      <w:widowControl w:val="0"/>
      <w:autoSpaceDE w:val="0"/>
      <w:autoSpaceDN w:val="0"/>
      <w:adjustRightInd w:val="0"/>
      <w:spacing w:after="0" w:line="252" w:lineRule="exact"/>
      <w:jc w:val="both"/>
    </w:pPr>
    <w:rPr>
      <w:rFonts w:ascii="Arial" w:hAnsi="Arial" w:cs="Arial"/>
      <w:sz w:val="24"/>
      <w:szCs w:val="24"/>
    </w:rPr>
  </w:style>
  <w:style w:type="paragraph" w:customStyle="1" w:styleId="Style16">
    <w:name w:val="Style16"/>
    <w:basedOn w:val="Normalny"/>
    <w:uiPriority w:val="99"/>
    <w:rsid w:val="00F93699"/>
    <w:pPr>
      <w:widowControl w:val="0"/>
      <w:autoSpaceDE w:val="0"/>
      <w:autoSpaceDN w:val="0"/>
      <w:adjustRightInd w:val="0"/>
      <w:spacing w:after="0" w:line="253" w:lineRule="exact"/>
      <w:jc w:val="both"/>
    </w:pPr>
    <w:rPr>
      <w:rFonts w:ascii="Arial" w:hAnsi="Arial" w:cs="Arial"/>
      <w:sz w:val="24"/>
      <w:szCs w:val="24"/>
    </w:rPr>
  </w:style>
  <w:style w:type="paragraph" w:customStyle="1" w:styleId="Style17">
    <w:name w:val="Style17"/>
    <w:basedOn w:val="Normalny"/>
    <w:uiPriority w:val="99"/>
    <w:rsid w:val="00F93699"/>
    <w:pPr>
      <w:widowControl w:val="0"/>
      <w:autoSpaceDE w:val="0"/>
      <w:autoSpaceDN w:val="0"/>
      <w:adjustRightInd w:val="0"/>
      <w:spacing w:after="0" w:line="250" w:lineRule="exact"/>
    </w:pPr>
    <w:rPr>
      <w:rFonts w:ascii="Arial" w:hAnsi="Arial" w:cs="Arial"/>
      <w:sz w:val="24"/>
      <w:szCs w:val="24"/>
    </w:rPr>
  </w:style>
  <w:style w:type="paragraph" w:customStyle="1" w:styleId="Style19">
    <w:name w:val="Style19"/>
    <w:basedOn w:val="Normalny"/>
    <w:uiPriority w:val="99"/>
    <w:rsid w:val="00F93699"/>
    <w:pPr>
      <w:widowControl w:val="0"/>
      <w:autoSpaceDE w:val="0"/>
      <w:autoSpaceDN w:val="0"/>
      <w:adjustRightInd w:val="0"/>
      <w:spacing w:after="0" w:line="240" w:lineRule="auto"/>
    </w:pPr>
    <w:rPr>
      <w:rFonts w:ascii="Arial" w:hAnsi="Arial" w:cs="Arial"/>
      <w:sz w:val="24"/>
      <w:szCs w:val="24"/>
    </w:rPr>
  </w:style>
  <w:style w:type="character" w:customStyle="1" w:styleId="FontStyle52">
    <w:name w:val="Font Style52"/>
    <w:uiPriority w:val="99"/>
    <w:rsid w:val="00F93699"/>
    <w:rPr>
      <w:rFonts w:ascii="Arial" w:hAnsi="Arial" w:cs="Arial"/>
      <w:sz w:val="20"/>
      <w:szCs w:val="20"/>
    </w:rPr>
  </w:style>
  <w:style w:type="character" w:customStyle="1" w:styleId="FontStyle25">
    <w:name w:val="Font Style25"/>
    <w:rsid w:val="00F93699"/>
    <w:rPr>
      <w:rFonts w:ascii="Tahoma" w:hAnsi="Tahoma" w:cs="Tahoma"/>
      <w:sz w:val="14"/>
      <w:szCs w:val="14"/>
    </w:rPr>
  </w:style>
  <w:style w:type="character" w:customStyle="1" w:styleId="FontStyle26">
    <w:name w:val="Font Style26"/>
    <w:rsid w:val="00F93699"/>
    <w:rPr>
      <w:rFonts w:ascii="Tahoma" w:hAnsi="Tahoma" w:cs="Tahoma"/>
      <w:b/>
      <w:bCs/>
      <w:sz w:val="14"/>
      <w:szCs w:val="14"/>
    </w:rPr>
  </w:style>
  <w:style w:type="character" w:customStyle="1" w:styleId="FontStyle27">
    <w:name w:val="Font Style27"/>
    <w:rsid w:val="00F93699"/>
    <w:rPr>
      <w:rFonts w:ascii="Tahoma" w:hAnsi="Tahoma" w:cs="Tahoma"/>
      <w:sz w:val="12"/>
      <w:szCs w:val="12"/>
    </w:rPr>
  </w:style>
  <w:style w:type="character" w:customStyle="1" w:styleId="FontStyle28">
    <w:name w:val="Font Style28"/>
    <w:rsid w:val="00F93699"/>
    <w:rPr>
      <w:rFonts w:ascii="Tahoma" w:hAnsi="Tahoma" w:cs="Tahoma"/>
      <w:b/>
      <w:bCs/>
      <w:sz w:val="12"/>
      <w:szCs w:val="12"/>
    </w:rPr>
  </w:style>
  <w:style w:type="character" w:styleId="Hipercze">
    <w:name w:val="Hyperlink"/>
    <w:basedOn w:val="Domylnaczcionkaakapitu"/>
    <w:uiPriority w:val="99"/>
    <w:unhideWhenUsed/>
    <w:rsid w:val="0050481C"/>
    <w:rPr>
      <w:color w:val="0000FF" w:themeColor="hyperlink"/>
      <w:u w:val="single"/>
    </w:rPr>
  </w:style>
  <w:style w:type="character" w:customStyle="1" w:styleId="Nierozpoznanawzmianka1">
    <w:name w:val="Nierozpoznana wzmianka1"/>
    <w:basedOn w:val="Domylnaczcionkaakapitu"/>
    <w:uiPriority w:val="99"/>
    <w:semiHidden/>
    <w:unhideWhenUsed/>
    <w:rsid w:val="0050481C"/>
    <w:rPr>
      <w:color w:val="605E5C"/>
      <w:shd w:val="clear" w:color="auto" w:fill="E1DFDD"/>
    </w:rPr>
  </w:style>
  <w:style w:type="character" w:styleId="Nierozpoznanawzmianka">
    <w:name w:val="Unresolved Mention"/>
    <w:basedOn w:val="Domylnaczcionkaakapitu"/>
    <w:uiPriority w:val="99"/>
    <w:semiHidden/>
    <w:unhideWhenUsed/>
    <w:rsid w:val="008208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174028">
      <w:bodyDiv w:val="1"/>
      <w:marLeft w:val="0"/>
      <w:marRight w:val="0"/>
      <w:marTop w:val="0"/>
      <w:marBottom w:val="0"/>
      <w:divBdr>
        <w:top w:val="none" w:sz="0" w:space="0" w:color="auto"/>
        <w:left w:val="none" w:sz="0" w:space="0" w:color="auto"/>
        <w:bottom w:val="none" w:sz="0" w:space="0" w:color="auto"/>
        <w:right w:val="none" w:sz="0" w:space="0" w:color="auto"/>
      </w:divBdr>
      <w:divsChild>
        <w:div w:id="50275353">
          <w:marLeft w:val="0"/>
          <w:marRight w:val="0"/>
          <w:marTop w:val="0"/>
          <w:marBottom w:val="0"/>
          <w:divBdr>
            <w:top w:val="none" w:sz="0" w:space="0" w:color="auto"/>
            <w:left w:val="none" w:sz="0" w:space="0" w:color="auto"/>
            <w:bottom w:val="none" w:sz="0" w:space="0" w:color="auto"/>
            <w:right w:val="none" w:sz="0" w:space="0" w:color="auto"/>
          </w:divBdr>
        </w:div>
        <w:div w:id="1858931516">
          <w:marLeft w:val="0"/>
          <w:marRight w:val="0"/>
          <w:marTop w:val="0"/>
          <w:marBottom w:val="0"/>
          <w:divBdr>
            <w:top w:val="none" w:sz="0" w:space="0" w:color="auto"/>
            <w:left w:val="none" w:sz="0" w:space="0" w:color="auto"/>
            <w:bottom w:val="none" w:sz="0" w:space="0" w:color="auto"/>
            <w:right w:val="none" w:sz="0" w:space="0" w:color="auto"/>
          </w:divBdr>
        </w:div>
        <w:div w:id="143400662">
          <w:marLeft w:val="0"/>
          <w:marRight w:val="0"/>
          <w:marTop w:val="0"/>
          <w:marBottom w:val="0"/>
          <w:divBdr>
            <w:top w:val="none" w:sz="0" w:space="0" w:color="auto"/>
            <w:left w:val="none" w:sz="0" w:space="0" w:color="auto"/>
            <w:bottom w:val="none" w:sz="0" w:space="0" w:color="auto"/>
            <w:right w:val="none" w:sz="0" w:space="0" w:color="auto"/>
          </w:divBdr>
        </w:div>
        <w:div w:id="61217825">
          <w:marLeft w:val="0"/>
          <w:marRight w:val="0"/>
          <w:marTop w:val="0"/>
          <w:marBottom w:val="0"/>
          <w:divBdr>
            <w:top w:val="none" w:sz="0" w:space="0" w:color="auto"/>
            <w:left w:val="none" w:sz="0" w:space="0" w:color="auto"/>
            <w:bottom w:val="none" w:sz="0" w:space="0" w:color="auto"/>
            <w:right w:val="none" w:sz="0" w:space="0" w:color="auto"/>
          </w:divBdr>
        </w:div>
      </w:divsChild>
    </w:div>
    <w:div w:id="553345850">
      <w:bodyDiv w:val="1"/>
      <w:marLeft w:val="0"/>
      <w:marRight w:val="0"/>
      <w:marTop w:val="0"/>
      <w:marBottom w:val="0"/>
      <w:divBdr>
        <w:top w:val="none" w:sz="0" w:space="0" w:color="auto"/>
        <w:left w:val="none" w:sz="0" w:space="0" w:color="auto"/>
        <w:bottom w:val="none" w:sz="0" w:space="0" w:color="auto"/>
        <w:right w:val="none" w:sz="0" w:space="0" w:color="auto"/>
      </w:divBdr>
      <w:divsChild>
        <w:div w:id="802582801">
          <w:marLeft w:val="0"/>
          <w:marRight w:val="0"/>
          <w:marTop w:val="0"/>
          <w:marBottom w:val="0"/>
          <w:divBdr>
            <w:top w:val="none" w:sz="0" w:space="0" w:color="auto"/>
            <w:left w:val="none" w:sz="0" w:space="0" w:color="auto"/>
            <w:bottom w:val="none" w:sz="0" w:space="0" w:color="auto"/>
            <w:right w:val="none" w:sz="0" w:space="0" w:color="auto"/>
          </w:divBdr>
        </w:div>
        <w:div w:id="942106437">
          <w:marLeft w:val="0"/>
          <w:marRight w:val="0"/>
          <w:marTop w:val="0"/>
          <w:marBottom w:val="0"/>
          <w:divBdr>
            <w:top w:val="none" w:sz="0" w:space="0" w:color="auto"/>
            <w:left w:val="none" w:sz="0" w:space="0" w:color="auto"/>
            <w:bottom w:val="none" w:sz="0" w:space="0" w:color="auto"/>
            <w:right w:val="none" w:sz="0" w:space="0" w:color="auto"/>
          </w:divBdr>
        </w:div>
        <w:div w:id="1788157109">
          <w:marLeft w:val="0"/>
          <w:marRight w:val="0"/>
          <w:marTop w:val="0"/>
          <w:marBottom w:val="0"/>
          <w:divBdr>
            <w:top w:val="none" w:sz="0" w:space="0" w:color="auto"/>
            <w:left w:val="none" w:sz="0" w:space="0" w:color="auto"/>
            <w:bottom w:val="none" w:sz="0" w:space="0" w:color="auto"/>
            <w:right w:val="none" w:sz="0" w:space="0" w:color="auto"/>
          </w:divBdr>
        </w:div>
        <w:div w:id="12573282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g@zlawies.pl" TargetMode="External"/><Relationship Id="rId5" Type="http://schemas.openxmlformats.org/officeDocument/2006/relationships/hyperlink" Target="mailto:ug@zlawies.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9</Pages>
  <Words>3286</Words>
  <Characters>19716</Characters>
  <Application>Microsoft Office Word</Application>
  <DocSecurity>0</DocSecurity>
  <Lines>164</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PiotrG</dc:creator>
  <cp:lastModifiedBy>Paulina Zakierska</cp:lastModifiedBy>
  <cp:revision>10</cp:revision>
  <cp:lastPrinted>2022-06-14T12:37:00Z</cp:lastPrinted>
  <dcterms:created xsi:type="dcterms:W3CDTF">2022-05-31T06:51:00Z</dcterms:created>
  <dcterms:modified xsi:type="dcterms:W3CDTF">2022-06-15T05:33:00Z</dcterms:modified>
</cp:coreProperties>
</file>